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18B77" w14:textId="77777777" w:rsidR="00AA59B3" w:rsidRPr="008B1861" w:rsidRDefault="00AA59B3">
      <w:pPr>
        <w:rPr>
          <w:rFonts w:ascii="ＭＳ 明朝" w:hAnsi="ＭＳ 明朝"/>
          <w:sz w:val="36"/>
          <w:szCs w:val="36"/>
        </w:rPr>
      </w:pPr>
      <w:r w:rsidRPr="008B1861">
        <w:rPr>
          <w:rFonts w:ascii="ＭＳ 明朝" w:hAnsi="ＭＳ 明朝" w:hint="eastAsia"/>
          <w:sz w:val="36"/>
          <w:szCs w:val="36"/>
        </w:rPr>
        <w:t>「</w:t>
      </w:r>
      <w:r w:rsidR="00A114F2" w:rsidRPr="00A114F2">
        <w:rPr>
          <w:rFonts w:ascii="ＭＳ 明朝" w:hAnsi="ＭＳ 明朝" w:hint="eastAsia"/>
          <w:sz w:val="36"/>
          <w:szCs w:val="36"/>
        </w:rPr>
        <w:t>芝浦将棋Softmax</w:t>
      </w:r>
      <w:r w:rsidRPr="008B1861">
        <w:rPr>
          <w:rFonts w:ascii="ＭＳ 明朝" w:hAnsi="ＭＳ 明朝" w:hint="eastAsia"/>
          <w:sz w:val="36"/>
          <w:szCs w:val="36"/>
        </w:rPr>
        <w:t>」のチーム紹介</w:t>
      </w:r>
    </w:p>
    <w:p w14:paraId="5B300A7A" w14:textId="77777777" w:rsidR="00AA59B3" w:rsidRDefault="00AA59B3"/>
    <w:p w14:paraId="5D0ED7A4" w14:textId="77777777" w:rsidR="00143BAF" w:rsidRPr="006D0FCC" w:rsidRDefault="00143BAF"/>
    <w:p w14:paraId="1D7388F2" w14:textId="1C24EA9C" w:rsidR="00AA59B3" w:rsidRPr="0007579E" w:rsidRDefault="008D2592" w:rsidP="001171A3">
      <w:pPr>
        <w:ind w:firstLineChars="1822" w:firstLine="3826"/>
        <w:jc w:val="right"/>
      </w:pPr>
      <w:r>
        <w:rPr>
          <w:rFonts w:hint="eastAsia"/>
        </w:rPr>
        <w:t>202</w:t>
      </w:r>
      <w:r w:rsidR="001171A3">
        <w:rPr>
          <w:rFonts w:hint="eastAsia"/>
        </w:rPr>
        <w:t>1</w:t>
      </w:r>
      <w:r w:rsidR="00AA59B3" w:rsidRPr="0007579E">
        <w:rPr>
          <w:rFonts w:hint="eastAsia"/>
        </w:rPr>
        <w:t>年</w:t>
      </w:r>
      <w:r w:rsidR="004C6048">
        <w:rPr>
          <w:rFonts w:hint="eastAsia"/>
        </w:rPr>
        <w:t>3</w:t>
      </w:r>
      <w:r w:rsidR="00AA59B3" w:rsidRPr="0007579E">
        <w:rPr>
          <w:rFonts w:hint="eastAsia"/>
        </w:rPr>
        <w:t>月</w:t>
      </w:r>
      <w:r w:rsidR="00E93FB4" w:rsidRPr="00E93FB4">
        <w:t>24</w:t>
      </w:r>
      <w:r w:rsidR="00AA59B3" w:rsidRPr="0007579E">
        <w:rPr>
          <w:rFonts w:hint="eastAsia"/>
        </w:rPr>
        <w:t>日</w:t>
      </w:r>
    </w:p>
    <w:p w14:paraId="745961A3" w14:textId="77777777" w:rsidR="00AA59B3" w:rsidRPr="0007579E" w:rsidRDefault="001A4D31" w:rsidP="001171A3">
      <w:pPr>
        <w:ind w:firstLineChars="1822" w:firstLine="3826"/>
        <w:jc w:val="right"/>
      </w:pPr>
      <w:r w:rsidRPr="0007579E">
        <w:rPr>
          <w:rFonts w:hint="eastAsia"/>
        </w:rPr>
        <w:t>芝浦工業大学</w:t>
      </w:r>
      <w:r w:rsidR="00AA59B3" w:rsidRPr="0007579E">
        <w:rPr>
          <w:rFonts w:hint="eastAsia"/>
        </w:rPr>
        <w:t>情報工学科</w:t>
      </w:r>
    </w:p>
    <w:p w14:paraId="3749AF1C" w14:textId="7C08ACFF" w:rsidR="00AA59B3" w:rsidRPr="0007579E" w:rsidRDefault="001171A3" w:rsidP="001171A3">
      <w:pPr>
        <w:ind w:firstLineChars="1822" w:firstLine="3826"/>
        <w:jc w:val="right"/>
      </w:pPr>
      <w:r w:rsidRPr="001171A3">
        <w:rPr>
          <w:rFonts w:hint="eastAsia"/>
        </w:rPr>
        <w:t>岩本裕大</w:t>
      </w:r>
      <w:r w:rsidR="009A4525">
        <w:rPr>
          <w:rFonts w:hint="eastAsia"/>
        </w:rPr>
        <w:t>，</w:t>
      </w:r>
      <w:r w:rsidRPr="001171A3">
        <w:rPr>
          <w:rFonts w:hint="eastAsia"/>
        </w:rPr>
        <w:t>粂川叶</w:t>
      </w:r>
      <w:r w:rsidR="009A4525">
        <w:rPr>
          <w:rFonts w:hint="eastAsia"/>
        </w:rPr>
        <w:t>，</w:t>
      </w:r>
      <w:r w:rsidRPr="001171A3">
        <w:rPr>
          <w:rFonts w:hint="eastAsia"/>
        </w:rPr>
        <w:t>村上陽大</w:t>
      </w:r>
      <w:r w:rsidR="009A4525">
        <w:rPr>
          <w:rFonts w:hint="eastAsia"/>
        </w:rPr>
        <w:t>，</w:t>
      </w:r>
      <w:r w:rsidRPr="001171A3">
        <w:rPr>
          <w:rFonts w:hint="eastAsia"/>
        </w:rPr>
        <w:t>五十嵐治一</w:t>
      </w:r>
    </w:p>
    <w:p w14:paraId="20CF9EA3" w14:textId="77777777" w:rsidR="00143BAF" w:rsidRPr="0007579E" w:rsidRDefault="00143BAF"/>
    <w:p w14:paraId="5805A868" w14:textId="45BD45D9" w:rsidR="00A401EB" w:rsidRDefault="00A401EB">
      <w:pPr>
        <w:rPr>
          <w:rFonts w:eastAsia="ＭＳ Ｐゴシック" w:hAnsi="ＭＳ Ｐゴシック"/>
        </w:rPr>
      </w:pPr>
      <w:r w:rsidRPr="0007579E">
        <w:rPr>
          <w:rFonts w:eastAsia="ＭＳ Ｐゴシック" w:hAnsi="ＭＳ Ｐゴシック" w:hint="eastAsia"/>
        </w:rPr>
        <w:t>１．はじめに</w:t>
      </w:r>
    </w:p>
    <w:p w14:paraId="6C1A8BC6" w14:textId="2E5E1769" w:rsidR="00D23D0B" w:rsidRDefault="00AA59B3" w:rsidP="001423FA">
      <w:pPr>
        <w:ind w:firstLineChars="100" w:firstLine="210"/>
      </w:pPr>
      <w:r w:rsidRPr="0007579E">
        <w:rPr>
          <w:rFonts w:hint="eastAsia"/>
        </w:rPr>
        <w:t>本稿は，第</w:t>
      </w:r>
      <w:r w:rsidR="00CF7F3F">
        <w:rPr>
          <w:rFonts w:hint="eastAsia"/>
        </w:rPr>
        <w:t>3</w:t>
      </w:r>
      <w:r w:rsidR="00CF7F3F">
        <w:t>1</w:t>
      </w:r>
      <w:r w:rsidRPr="0007579E">
        <w:rPr>
          <w:rFonts w:hint="eastAsia"/>
        </w:rPr>
        <w:t>回世界コンピュータ将棋選手権（</w:t>
      </w:r>
      <w:r w:rsidR="00CF7F3F">
        <w:rPr>
          <w:rFonts w:hint="eastAsia"/>
        </w:rPr>
        <w:t>2021</w:t>
      </w:r>
      <w:r w:rsidRPr="0007579E">
        <w:rPr>
          <w:rFonts w:hint="eastAsia"/>
        </w:rPr>
        <w:t>年</w:t>
      </w:r>
      <w:r w:rsidRPr="0007579E">
        <w:rPr>
          <w:rFonts w:hint="eastAsia"/>
        </w:rPr>
        <w:t>5</w:t>
      </w:r>
      <w:r w:rsidRPr="0007579E">
        <w:rPr>
          <w:rFonts w:hint="eastAsia"/>
        </w:rPr>
        <w:t>月</w:t>
      </w:r>
      <w:r w:rsidR="000E668B">
        <w:rPr>
          <w:rFonts w:hint="eastAsia"/>
        </w:rPr>
        <w:t>3</w:t>
      </w:r>
      <w:r w:rsidR="000E668B">
        <w:rPr>
          <w:rFonts w:hint="eastAsia"/>
        </w:rPr>
        <w:t>日～</w:t>
      </w:r>
      <w:r w:rsidR="000E668B">
        <w:rPr>
          <w:rFonts w:hint="eastAsia"/>
        </w:rPr>
        <w:t>5</w:t>
      </w:r>
      <w:r w:rsidR="000E668B">
        <w:rPr>
          <w:rFonts w:hint="eastAsia"/>
        </w:rPr>
        <w:t>日</w:t>
      </w:r>
      <w:r w:rsidR="003B2D36" w:rsidRPr="0007579E">
        <w:rPr>
          <w:rFonts w:hint="eastAsia"/>
        </w:rPr>
        <w:t>開催）に出場予定の「</w:t>
      </w:r>
      <w:r w:rsidR="00D23D0B" w:rsidRPr="00D23D0B">
        <w:rPr>
          <w:rFonts w:hint="eastAsia"/>
        </w:rPr>
        <w:t>芝浦将棋</w:t>
      </w:r>
      <w:r w:rsidR="00D23D0B" w:rsidRPr="00D23D0B">
        <w:rPr>
          <w:rFonts w:hint="eastAsia"/>
        </w:rPr>
        <w:t>Softmax</w:t>
      </w:r>
      <w:r w:rsidRPr="0007579E">
        <w:rPr>
          <w:rFonts w:hint="eastAsia"/>
        </w:rPr>
        <w:t>」</w:t>
      </w:r>
      <w:r w:rsidR="00D23D0B">
        <w:rPr>
          <w:rFonts w:hint="eastAsia"/>
        </w:rPr>
        <w:t>（シバウラショウギ　ソフトマックス</w:t>
      </w:r>
      <w:r w:rsidR="003B2D36" w:rsidRPr="0007579E">
        <w:rPr>
          <w:rFonts w:hint="eastAsia"/>
        </w:rPr>
        <w:t>）</w:t>
      </w:r>
      <w:r w:rsidR="00922A61">
        <w:rPr>
          <w:rFonts w:hint="eastAsia"/>
        </w:rPr>
        <w:t>のアピール文書</w:t>
      </w:r>
      <w:r w:rsidRPr="0007579E">
        <w:rPr>
          <w:rFonts w:hint="eastAsia"/>
        </w:rPr>
        <w:t>です．</w:t>
      </w:r>
      <w:r w:rsidR="000E668B">
        <w:rPr>
          <w:rFonts w:hint="eastAsia"/>
        </w:rPr>
        <w:t>本チームは</w:t>
      </w:r>
      <w:r w:rsidR="00C61D6C">
        <w:rPr>
          <w:rFonts w:hint="eastAsia"/>
        </w:rPr>
        <w:t>昨年に引き続いて</w:t>
      </w:r>
      <w:r w:rsidR="00CF7F3F">
        <w:rPr>
          <w:rFonts w:hint="eastAsia"/>
        </w:rPr>
        <w:t>5</w:t>
      </w:r>
      <w:r w:rsidR="00C61D6C">
        <w:rPr>
          <w:rFonts w:hint="eastAsia"/>
        </w:rPr>
        <w:t>回目の出場です．本チームの原型は</w:t>
      </w:r>
      <w:r w:rsidR="00C61D6C">
        <w:rPr>
          <w:rFonts w:hint="eastAsia"/>
        </w:rPr>
        <w:t>2016</w:t>
      </w:r>
      <w:r w:rsidR="00C61D6C">
        <w:rPr>
          <w:rFonts w:hint="eastAsia"/>
        </w:rPr>
        <w:t>年まで出場していた</w:t>
      </w:r>
      <w:r w:rsidR="000E668B">
        <w:rPr>
          <w:rFonts w:hint="eastAsia"/>
        </w:rPr>
        <w:t>「芝浦将棋</w:t>
      </w:r>
      <w:r w:rsidR="000E668B">
        <w:rPr>
          <w:rFonts w:hint="eastAsia"/>
        </w:rPr>
        <w:t>Jr.</w:t>
      </w:r>
      <w:r w:rsidR="00C61D6C">
        <w:rPr>
          <w:rFonts w:hint="eastAsia"/>
        </w:rPr>
        <w:t>」</w:t>
      </w:r>
      <w:r w:rsidR="000E668B">
        <w:rPr>
          <w:rFonts w:hint="eastAsia"/>
        </w:rPr>
        <w:t>チームで</w:t>
      </w:r>
      <w:r w:rsidR="00C61D6C">
        <w:rPr>
          <w:rFonts w:hint="eastAsia"/>
        </w:rPr>
        <w:t>すが，</w:t>
      </w:r>
      <w:r w:rsidR="000E668B">
        <w:rPr>
          <w:rFonts w:hint="eastAsia"/>
        </w:rPr>
        <w:t>探索手法が従来の</w:t>
      </w:r>
      <w:r w:rsidR="000E668B">
        <w:rPr>
          <w:rFonts w:hint="eastAsia"/>
        </w:rPr>
        <w:t>Min</w:t>
      </w:r>
      <w:r w:rsidR="000E668B">
        <w:t>-max</w:t>
      </w:r>
      <w:r w:rsidR="000A4DAA">
        <w:rPr>
          <w:rFonts w:hint="eastAsia"/>
        </w:rPr>
        <w:t>探索</w:t>
      </w:r>
      <w:r w:rsidR="000E668B">
        <w:rPr>
          <w:rFonts w:hint="eastAsia"/>
        </w:rPr>
        <w:t>（αβ探索）とは異なる</w:t>
      </w:r>
      <w:r w:rsidR="008D2592">
        <w:rPr>
          <w:rFonts w:hint="eastAsia"/>
        </w:rPr>
        <w:t xml:space="preserve">MC </w:t>
      </w:r>
      <w:r w:rsidR="000E668B">
        <w:rPr>
          <w:rFonts w:hint="eastAsia"/>
        </w:rPr>
        <w:t>Softmax</w:t>
      </w:r>
      <w:r w:rsidR="000E668B">
        <w:rPr>
          <w:rFonts w:hint="eastAsia"/>
        </w:rPr>
        <w:t>探索である点が大きく異なります．</w:t>
      </w:r>
      <w:r w:rsidR="001423FA">
        <w:rPr>
          <w:rFonts w:hint="eastAsia"/>
        </w:rPr>
        <w:t>棋力的には</w:t>
      </w:r>
      <w:r w:rsidR="00C61D6C">
        <w:rPr>
          <w:rFonts w:hint="eastAsia"/>
        </w:rPr>
        <w:t>従来の</w:t>
      </w:r>
      <w:r w:rsidR="00767466">
        <w:rPr>
          <w:rFonts w:hint="eastAsia"/>
        </w:rPr>
        <w:t>αβ</w:t>
      </w:r>
      <w:r w:rsidR="00C61D6C">
        <w:rPr>
          <w:rFonts w:hint="eastAsia"/>
        </w:rPr>
        <w:t>探索手法のチームにはまだまだ</w:t>
      </w:r>
      <w:r w:rsidR="00CE2136">
        <w:rPr>
          <w:rFonts w:hint="eastAsia"/>
        </w:rPr>
        <w:t>及びませんが，アルゴリズムが単純でコーディングの容易さや</w:t>
      </w:r>
      <w:r w:rsidR="001423FA">
        <w:rPr>
          <w:rFonts w:hint="eastAsia"/>
        </w:rPr>
        <w:t>並列性に優れています．以下，簡単に本チームの特徴を紹介していきます．</w:t>
      </w:r>
    </w:p>
    <w:p w14:paraId="51711DA5" w14:textId="77777777" w:rsidR="001423FA" w:rsidRDefault="001423FA" w:rsidP="001423FA">
      <w:pPr>
        <w:ind w:firstLineChars="100" w:firstLine="210"/>
      </w:pPr>
    </w:p>
    <w:p w14:paraId="7B8B2060" w14:textId="77777777" w:rsidR="00D21AB1" w:rsidRPr="0007579E" w:rsidRDefault="001423FA" w:rsidP="00D21AB1">
      <w:pPr>
        <w:rPr>
          <w:rFonts w:ascii="ＭＳ Ｐゴシック" w:eastAsia="ＭＳ Ｐゴシック" w:hAnsi="ＭＳ Ｐゴシック"/>
        </w:rPr>
      </w:pPr>
      <w:r w:rsidRPr="00507A3C">
        <w:rPr>
          <w:rFonts w:ascii="ＭＳ Ｐゴシック" w:eastAsia="ＭＳ Ｐゴシック" w:hAnsi="ＭＳ Ｐゴシック" w:hint="eastAsia"/>
        </w:rPr>
        <w:t>２</w:t>
      </w:r>
      <w:r>
        <w:rPr>
          <w:rFonts w:hint="eastAsia"/>
        </w:rPr>
        <w:t>．</w:t>
      </w:r>
      <w:r w:rsidR="00D21AB1" w:rsidRPr="0007579E">
        <w:rPr>
          <w:rFonts w:ascii="ＭＳ Ｐゴシック" w:eastAsia="ＭＳ Ｐゴシック" w:hAnsi="ＭＳ Ｐゴシック" w:hint="eastAsia"/>
        </w:rPr>
        <w:t>開発メンバー</w:t>
      </w:r>
    </w:p>
    <w:p w14:paraId="2365F01F" w14:textId="16ADC942" w:rsidR="001004D2" w:rsidRPr="0007579E" w:rsidRDefault="00613CE2" w:rsidP="001423FA">
      <w:pPr>
        <w:ind w:firstLineChars="100" w:firstLine="210"/>
      </w:pPr>
      <w:r>
        <w:rPr>
          <w:rFonts w:hint="eastAsia"/>
        </w:rPr>
        <w:t>五十嵐は芝浦工業大学工学部情報工学科に勤務</w:t>
      </w:r>
      <w:r w:rsidR="00332DD4" w:rsidRPr="0007579E">
        <w:rPr>
          <w:rFonts w:hint="eastAsia"/>
        </w:rPr>
        <w:t>する教員です．</w:t>
      </w:r>
      <w:r w:rsidR="00B04C53">
        <w:rPr>
          <w:rFonts w:hint="eastAsia"/>
        </w:rPr>
        <w:t>岩本</w:t>
      </w:r>
      <w:r w:rsidR="008D2592">
        <w:rPr>
          <w:rFonts w:hint="eastAsia"/>
        </w:rPr>
        <w:t>と粂川</w:t>
      </w:r>
      <w:r w:rsidR="001423FA">
        <w:rPr>
          <w:rFonts w:hint="eastAsia"/>
        </w:rPr>
        <w:t>は</w:t>
      </w:r>
      <w:r>
        <w:rPr>
          <w:rFonts w:hint="eastAsia"/>
        </w:rPr>
        <w:t>五十嵐研究室</w:t>
      </w:r>
      <w:r w:rsidR="00C61D6C">
        <w:rPr>
          <w:rFonts w:hint="eastAsia"/>
        </w:rPr>
        <w:t>の</w:t>
      </w:r>
      <w:r w:rsidR="00CF7F3F">
        <w:rPr>
          <w:rFonts w:hint="eastAsia"/>
        </w:rPr>
        <w:t>大学院生，村上は</w:t>
      </w:r>
      <w:r w:rsidR="00CF7F3F">
        <w:rPr>
          <w:rFonts w:hint="eastAsia"/>
        </w:rPr>
        <w:t>2020</w:t>
      </w:r>
      <w:r w:rsidR="00CF7F3F">
        <w:rPr>
          <w:rFonts w:hint="eastAsia"/>
        </w:rPr>
        <w:t>年度の卒業生</w:t>
      </w:r>
      <w:r w:rsidR="00C61D6C">
        <w:rPr>
          <w:rFonts w:hint="eastAsia"/>
        </w:rPr>
        <w:t>です．</w:t>
      </w:r>
    </w:p>
    <w:p w14:paraId="18B9A8CF" w14:textId="77777777" w:rsidR="00233266" w:rsidRPr="0007579E" w:rsidRDefault="00233266" w:rsidP="003852BA">
      <w:pPr>
        <w:ind w:firstLineChars="135" w:firstLine="283"/>
      </w:pPr>
    </w:p>
    <w:p w14:paraId="258DD4FC" w14:textId="77777777" w:rsidR="008E47B7" w:rsidRPr="0007579E" w:rsidRDefault="00BE014E" w:rsidP="008E47B7">
      <w:pPr>
        <w:rPr>
          <w:rFonts w:ascii="ＭＳ Ｐゴシック" w:eastAsia="ＭＳ Ｐゴシック" w:hAnsi="ＭＳ Ｐゴシック"/>
        </w:rPr>
      </w:pPr>
      <w:r>
        <w:rPr>
          <w:rFonts w:ascii="ＭＳ Ｐゴシック" w:eastAsia="ＭＳ Ｐゴシック" w:hAnsi="ＭＳ Ｐゴシック" w:hint="eastAsia"/>
        </w:rPr>
        <w:t>３</w:t>
      </w:r>
      <w:r w:rsidR="008E47B7" w:rsidRPr="0007579E">
        <w:rPr>
          <w:rFonts w:ascii="ＭＳ Ｐゴシック" w:eastAsia="ＭＳ Ｐゴシック" w:hAnsi="ＭＳ Ｐゴシック" w:hint="eastAsia"/>
        </w:rPr>
        <w:t>．「芝浦将棋</w:t>
      </w:r>
      <w:r>
        <w:rPr>
          <w:rFonts w:ascii="ＭＳ Ｐゴシック" w:eastAsia="ＭＳ Ｐゴシック" w:hAnsi="ＭＳ Ｐゴシック"/>
        </w:rPr>
        <w:t>Softmax</w:t>
      </w:r>
      <w:r w:rsidR="008E47B7" w:rsidRPr="0007579E">
        <w:rPr>
          <w:rFonts w:ascii="ＭＳ Ｐゴシック" w:eastAsia="ＭＳ Ｐゴシック" w:hAnsi="ＭＳ Ｐゴシック" w:hint="eastAsia"/>
        </w:rPr>
        <w:t>」の特徴</w:t>
      </w:r>
    </w:p>
    <w:p w14:paraId="4D307B79" w14:textId="4D89870D" w:rsidR="00EB5CF9" w:rsidRPr="00E93FB4" w:rsidRDefault="00BE014E" w:rsidP="00E0131A">
      <w:pPr>
        <w:tabs>
          <w:tab w:val="left" w:pos="1836"/>
        </w:tabs>
        <w:ind w:firstLineChars="100" w:firstLine="210"/>
        <w:rPr>
          <w:rFonts w:ascii="ＭＳ 明朝" w:hAnsi="ＭＳ 明朝"/>
        </w:rPr>
      </w:pPr>
      <w:r>
        <w:rPr>
          <w:rFonts w:ascii="ＭＳ 明朝" w:hAnsi="ＭＳ 明朝" w:hint="eastAsia"/>
        </w:rPr>
        <w:t>本チームの</w:t>
      </w:r>
      <w:r w:rsidR="008E47B7" w:rsidRPr="0007579E">
        <w:rPr>
          <w:rFonts w:ascii="ＭＳ 明朝" w:hAnsi="ＭＳ 明朝" w:hint="eastAsia"/>
        </w:rPr>
        <w:t>特徴</w:t>
      </w:r>
      <w:r w:rsidR="000374D1" w:rsidRPr="0007579E">
        <w:rPr>
          <w:rFonts w:ascii="ＭＳ 明朝" w:hAnsi="ＭＳ 明朝" w:hint="eastAsia"/>
        </w:rPr>
        <w:t>を</w:t>
      </w:r>
      <w:r w:rsidR="009C397C" w:rsidRPr="0007579E">
        <w:rPr>
          <w:rFonts w:ascii="ＭＳ 明朝" w:hAnsi="ＭＳ 明朝" w:hint="eastAsia"/>
        </w:rPr>
        <w:t>，以下の</w:t>
      </w:r>
      <w:r w:rsidR="009F4E6D" w:rsidRPr="0007579E">
        <w:rPr>
          <w:rFonts w:ascii="ＭＳ 明朝" w:hAnsi="ＭＳ 明朝" w:hint="eastAsia"/>
        </w:rPr>
        <w:t>１）～</w:t>
      </w:r>
      <w:r w:rsidR="00D602A2">
        <w:rPr>
          <w:rFonts w:ascii="ＭＳ 明朝" w:hAnsi="ＭＳ 明朝" w:hint="eastAsia"/>
        </w:rPr>
        <w:t>４</w:t>
      </w:r>
      <w:r w:rsidR="009F4E6D" w:rsidRPr="0007579E">
        <w:rPr>
          <w:rFonts w:ascii="ＭＳ 明朝" w:hAnsi="ＭＳ 明朝" w:hint="eastAsia"/>
        </w:rPr>
        <w:t>）</w:t>
      </w:r>
      <w:r w:rsidR="009C397C" w:rsidRPr="0007579E">
        <w:rPr>
          <w:rFonts w:ascii="ＭＳ 明朝" w:hAnsi="ＭＳ 明朝" w:hint="eastAsia"/>
        </w:rPr>
        <w:t>のようにまとめ</w:t>
      </w:r>
      <w:r w:rsidR="000374D1" w:rsidRPr="0007579E">
        <w:rPr>
          <w:rFonts w:ascii="ＭＳ 明朝" w:hAnsi="ＭＳ 明朝" w:hint="eastAsia"/>
        </w:rPr>
        <w:t>ました．</w:t>
      </w:r>
      <w:r w:rsidR="00D602A2">
        <w:rPr>
          <w:rFonts w:ascii="ＭＳ 明朝" w:hAnsi="ＭＳ 明朝" w:hint="eastAsia"/>
        </w:rPr>
        <w:t>このうちの１</w:t>
      </w:r>
      <w:r w:rsidR="00E0131A">
        <w:rPr>
          <w:rFonts w:ascii="ＭＳ 明朝" w:hAnsi="ＭＳ 明朝" w:hint="eastAsia"/>
        </w:rPr>
        <w:t>)</w:t>
      </w:r>
      <w:r w:rsidR="00D602A2">
        <w:rPr>
          <w:rFonts w:ascii="ＭＳ 明朝" w:hAnsi="ＭＳ 明朝" w:hint="eastAsia"/>
        </w:rPr>
        <w:t>～３</w:t>
      </w:r>
      <w:r w:rsidR="00E0131A">
        <w:rPr>
          <w:rFonts w:ascii="ＭＳ 明朝" w:hAnsi="ＭＳ 明朝" w:hint="eastAsia"/>
        </w:rPr>
        <w:t>）が本チーム独自</w:t>
      </w:r>
      <w:r w:rsidR="00CE2136">
        <w:rPr>
          <w:rFonts w:ascii="ＭＳ 明朝" w:hAnsi="ＭＳ 明朝" w:hint="eastAsia"/>
        </w:rPr>
        <w:t>の</w:t>
      </w:r>
      <w:r w:rsidR="00E0131A">
        <w:rPr>
          <w:rFonts w:ascii="ＭＳ 明朝" w:hAnsi="ＭＳ 明朝" w:hint="eastAsia"/>
        </w:rPr>
        <w:t>探索方式である「M</w:t>
      </w:r>
      <w:r w:rsidR="00E0131A" w:rsidRPr="00E93FB4">
        <w:rPr>
          <w:rFonts w:ascii="ＭＳ 明朝" w:hAnsi="ＭＳ 明朝" w:hint="eastAsia"/>
        </w:rPr>
        <w:t>C</w:t>
      </w:r>
      <w:r w:rsidR="00275DF3" w:rsidRPr="00E93FB4">
        <w:rPr>
          <w:rFonts w:ascii="ＭＳ 明朝" w:hAnsi="ＭＳ 明朝"/>
        </w:rPr>
        <w:t xml:space="preserve"> </w:t>
      </w:r>
      <w:r w:rsidR="00E0131A" w:rsidRPr="00E93FB4">
        <w:rPr>
          <w:rFonts w:ascii="ＭＳ 明朝" w:hAnsi="ＭＳ 明朝" w:hint="eastAsia"/>
        </w:rPr>
        <w:t>Softmax探索」</w:t>
      </w:r>
      <w:r w:rsidR="009A4525" w:rsidRPr="00E93FB4">
        <w:t>[1</w:t>
      </w:r>
      <w:r w:rsidR="00E0131A" w:rsidRPr="00E93FB4">
        <w:t>]</w:t>
      </w:r>
      <w:r w:rsidR="00E0131A" w:rsidRPr="00E93FB4">
        <w:rPr>
          <w:rFonts w:ascii="ＭＳ 明朝" w:hAnsi="ＭＳ 明朝" w:hint="eastAsia"/>
        </w:rPr>
        <w:t>に関する説明です．この探索方式は,文献</w:t>
      </w:r>
      <w:r w:rsidR="00E0131A" w:rsidRPr="00E93FB4">
        <w:t>[2]</w:t>
      </w:r>
      <w:r w:rsidR="00A117F3" w:rsidRPr="00E93FB4">
        <w:t>[3</w:t>
      </w:r>
      <w:r w:rsidR="009213E4" w:rsidRPr="00E93FB4">
        <w:t>]</w:t>
      </w:r>
      <w:r w:rsidR="00E0131A" w:rsidRPr="00E93FB4">
        <w:rPr>
          <w:rFonts w:ascii="ＭＳ 明朝" w:hAnsi="ＭＳ 明朝" w:hint="eastAsia"/>
        </w:rPr>
        <w:t>の研究が基になっています．</w:t>
      </w:r>
    </w:p>
    <w:p w14:paraId="57FDA613" w14:textId="77777777" w:rsidR="00143BAF" w:rsidRPr="00E93FB4" w:rsidRDefault="00143BAF" w:rsidP="009C2F7D">
      <w:pPr>
        <w:rPr>
          <w:rFonts w:ascii="ＭＳ 明朝" w:hAnsi="ＭＳ 明朝"/>
        </w:rPr>
      </w:pPr>
    </w:p>
    <w:p w14:paraId="38D90DEE" w14:textId="77777777" w:rsidR="00986434" w:rsidRPr="0007579E" w:rsidRDefault="00986434" w:rsidP="00143BAF">
      <w:pPr>
        <w:ind w:leftChars="202" w:left="424"/>
      </w:pPr>
    </w:p>
    <w:p w14:paraId="79F833EE" w14:textId="77777777" w:rsidR="00FD5A7B" w:rsidRDefault="00D602A2" w:rsidP="000A4DAA">
      <w:r>
        <w:rPr>
          <w:rFonts w:hint="eastAsia"/>
        </w:rPr>
        <w:t>１</w:t>
      </w:r>
      <w:r w:rsidR="000A4DAA">
        <w:rPr>
          <w:rFonts w:hint="eastAsia"/>
        </w:rPr>
        <w:t>）</w:t>
      </w:r>
      <w:r w:rsidR="00B04C53">
        <w:rPr>
          <w:rFonts w:hint="eastAsia"/>
        </w:rPr>
        <w:t>モンテカルロ・ソフトマックス</w:t>
      </w:r>
      <w:r>
        <w:rPr>
          <w:rFonts w:hint="eastAsia"/>
        </w:rPr>
        <w:t>（</w:t>
      </w:r>
      <w:r>
        <w:rPr>
          <w:rFonts w:hint="eastAsia"/>
        </w:rPr>
        <w:t>MC Softmax</w:t>
      </w:r>
      <w:r>
        <w:rPr>
          <w:rFonts w:hint="eastAsia"/>
        </w:rPr>
        <w:t>）</w:t>
      </w:r>
      <w:r w:rsidR="00B04C53">
        <w:rPr>
          <w:rFonts w:hint="eastAsia"/>
        </w:rPr>
        <w:t>探索</w:t>
      </w:r>
      <w:r w:rsidR="000A4DAA">
        <w:rPr>
          <w:rFonts w:hint="eastAsia"/>
        </w:rPr>
        <w:t>を使用</w:t>
      </w:r>
    </w:p>
    <w:p w14:paraId="2F28DEB1" w14:textId="77777777" w:rsidR="00420374" w:rsidRDefault="000A4DAA" w:rsidP="00CD4D57">
      <w:pPr>
        <w:ind w:firstLineChars="135" w:firstLine="283"/>
      </w:pPr>
      <w:r>
        <w:rPr>
          <w:rFonts w:hint="eastAsia"/>
        </w:rPr>
        <w:t>現在のチェスや将棋のプログラムは</w:t>
      </w:r>
      <w:r w:rsidR="00BF140C">
        <w:rPr>
          <w:rFonts w:hint="eastAsia"/>
        </w:rPr>
        <w:t>「</w:t>
      </w:r>
      <w:r>
        <w:t>Min-max</w:t>
      </w:r>
      <w:r>
        <w:rPr>
          <w:rFonts w:hint="eastAsia"/>
        </w:rPr>
        <w:t>探索</w:t>
      </w:r>
      <w:r w:rsidR="00BF140C">
        <w:rPr>
          <w:rFonts w:hint="eastAsia"/>
        </w:rPr>
        <w:t>」</w:t>
      </w:r>
      <w:r w:rsidR="00420374">
        <w:rPr>
          <w:rFonts w:hint="eastAsia"/>
        </w:rPr>
        <w:t>が伝統的な</w:t>
      </w:r>
      <w:r>
        <w:rPr>
          <w:rFonts w:hint="eastAsia"/>
        </w:rPr>
        <w:t>探索方式</w:t>
      </w:r>
      <w:r w:rsidR="00420374">
        <w:rPr>
          <w:rFonts w:hint="eastAsia"/>
        </w:rPr>
        <w:t>です．この探索方式で</w:t>
      </w:r>
      <w:r>
        <w:rPr>
          <w:rFonts w:hint="eastAsia"/>
        </w:rPr>
        <w:t>は</w:t>
      </w:r>
      <w:r w:rsidR="00BF140C">
        <w:rPr>
          <w:rFonts w:hint="eastAsia"/>
        </w:rPr>
        <w:t>探索木の</w:t>
      </w:r>
      <w:r>
        <w:rPr>
          <w:rFonts w:hint="eastAsia"/>
        </w:rPr>
        <w:t>す</w:t>
      </w:r>
      <w:r w:rsidR="00BF140C">
        <w:rPr>
          <w:rFonts w:hint="eastAsia"/>
        </w:rPr>
        <w:t>べてのノードを探索する必要があります</w:t>
      </w:r>
      <w:r w:rsidR="00CD4D57">
        <w:rPr>
          <w:rFonts w:hint="eastAsia"/>
        </w:rPr>
        <w:t>（全幅探索）</w:t>
      </w:r>
      <w:r w:rsidR="00BF140C">
        <w:rPr>
          <w:rFonts w:hint="eastAsia"/>
        </w:rPr>
        <w:t>が，αβカットなどの枝刈りの</w:t>
      </w:r>
      <w:r>
        <w:rPr>
          <w:rFonts w:hint="eastAsia"/>
        </w:rPr>
        <w:t>処理</w:t>
      </w:r>
      <w:r w:rsidR="00BF140C">
        <w:rPr>
          <w:rFonts w:hint="eastAsia"/>
        </w:rPr>
        <w:t>により探索にかかる計算時間を短縮してい</w:t>
      </w:r>
      <w:r>
        <w:rPr>
          <w:rFonts w:hint="eastAsia"/>
        </w:rPr>
        <w:t>ます</w:t>
      </w:r>
      <w:r w:rsidR="00CD4D57">
        <w:rPr>
          <w:rFonts w:hint="eastAsia"/>
        </w:rPr>
        <w:t>（αβ探索）．この全幅探索に</w:t>
      </w:r>
      <w:r>
        <w:rPr>
          <w:rFonts w:hint="eastAsia"/>
        </w:rPr>
        <w:t>対して，</w:t>
      </w:r>
      <w:r w:rsidR="00CE2136">
        <w:rPr>
          <w:rFonts w:hint="eastAsia"/>
        </w:rPr>
        <w:t>そのゲーム特有の知識（ヒューリスティクス）を用いて</w:t>
      </w:r>
      <w:r>
        <w:rPr>
          <w:rFonts w:hint="eastAsia"/>
        </w:rPr>
        <w:t>探索するノード</w:t>
      </w:r>
      <w:r w:rsidR="00BF140C">
        <w:rPr>
          <w:rFonts w:hint="eastAsia"/>
        </w:rPr>
        <w:t>を限定したり，優先順位をつけて</w:t>
      </w:r>
      <w:r>
        <w:rPr>
          <w:rFonts w:hint="eastAsia"/>
        </w:rPr>
        <w:t>選択</w:t>
      </w:r>
      <w:r w:rsidR="00BF140C">
        <w:rPr>
          <w:rFonts w:hint="eastAsia"/>
        </w:rPr>
        <w:t>的に探索する「</w:t>
      </w:r>
      <w:r>
        <w:rPr>
          <w:rFonts w:hint="eastAsia"/>
        </w:rPr>
        <w:t>選択探索</w:t>
      </w:r>
      <w:r w:rsidR="00BF140C">
        <w:rPr>
          <w:rFonts w:hint="eastAsia"/>
        </w:rPr>
        <w:t>」</w:t>
      </w:r>
      <w:r>
        <w:rPr>
          <w:rFonts w:hint="eastAsia"/>
        </w:rPr>
        <w:t>という</w:t>
      </w:r>
      <w:r w:rsidR="00296EA8">
        <w:rPr>
          <w:rFonts w:hint="eastAsia"/>
        </w:rPr>
        <w:t>探索方式があります．</w:t>
      </w:r>
      <w:r w:rsidR="00420374">
        <w:rPr>
          <w:rFonts w:hint="eastAsia"/>
        </w:rPr>
        <w:t>コンピュータ囲碁で有名な</w:t>
      </w:r>
      <w:r w:rsidR="00420374">
        <w:t>AlphaGo</w:t>
      </w:r>
      <w:r w:rsidR="00420374">
        <w:rPr>
          <w:rFonts w:hint="eastAsia"/>
        </w:rPr>
        <w:t>はこの探索方式を採用しています．</w:t>
      </w:r>
    </w:p>
    <w:p w14:paraId="41ED34CF" w14:textId="3D761263" w:rsidR="003F7B6A" w:rsidRDefault="00296EA8" w:rsidP="00CD4D57">
      <w:pPr>
        <w:ind w:firstLineChars="135" w:firstLine="283"/>
      </w:pPr>
      <w:r>
        <w:rPr>
          <w:rFonts w:hint="eastAsia"/>
        </w:rPr>
        <w:t>本チーム</w:t>
      </w:r>
      <w:r w:rsidR="00420374">
        <w:rPr>
          <w:rFonts w:hint="eastAsia"/>
        </w:rPr>
        <w:t>の探索方式は後者の選択探索に分類されます．特に，</w:t>
      </w:r>
      <w:r>
        <w:rPr>
          <w:rFonts w:hint="eastAsia"/>
        </w:rPr>
        <w:t>ノードの選択方式としてノード評価値の</w:t>
      </w:r>
      <w:r>
        <w:rPr>
          <w:rFonts w:hint="eastAsia"/>
        </w:rPr>
        <w:t>min-max</w:t>
      </w:r>
      <w:r>
        <w:rPr>
          <w:rFonts w:hint="eastAsia"/>
        </w:rPr>
        <w:t>演算ではなく，確率分布に基づく選択（</w:t>
      </w:r>
      <w:r>
        <w:rPr>
          <w:rFonts w:hint="eastAsia"/>
        </w:rPr>
        <w:t>Softmax</w:t>
      </w:r>
      <w:r>
        <w:rPr>
          <w:rFonts w:hint="eastAsia"/>
        </w:rPr>
        <w:t>探索）を使用して</w:t>
      </w:r>
      <w:r>
        <w:rPr>
          <w:rFonts w:hint="eastAsia"/>
        </w:rPr>
        <w:lastRenderedPageBreak/>
        <w:t>います．</w:t>
      </w:r>
      <w:r w:rsidR="00054BE0">
        <w:rPr>
          <w:rFonts w:hint="eastAsia"/>
        </w:rPr>
        <w:t>したがって，探索木をルートノード（実際の盤面の局面）から選択して降りていく（読んで行く）際には，</w:t>
      </w:r>
      <w:r w:rsidR="00A161F5">
        <w:rPr>
          <w:rFonts w:hint="eastAsia"/>
        </w:rPr>
        <w:t>実際に</w:t>
      </w:r>
      <w:r w:rsidR="00054BE0">
        <w:rPr>
          <w:rFonts w:hint="eastAsia"/>
        </w:rPr>
        <w:t>サイコロをふりながら確率的に選んで末端局面まで降りていきます．この確率的選択方式は，</w:t>
      </w:r>
      <w:r w:rsidR="00A161F5">
        <w:rPr>
          <w:rFonts w:hint="eastAsia"/>
        </w:rPr>
        <w:t>AlphaGo</w:t>
      </w:r>
      <w:r w:rsidR="00A161F5">
        <w:rPr>
          <w:rFonts w:hint="eastAsia"/>
        </w:rPr>
        <w:t>のような</w:t>
      </w:r>
      <w:r w:rsidR="00054BE0">
        <w:rPr>
          <w:rFonts w:hint="eastAsia"/>
        </w:rPr>
        <w:t>コンピュータ囲碁</w:t>
      </w:r>
      <w:r w:rsidR="00A161F5">
        <w:rPr>
          <w:rFonts w:hint="eastAsia"/>
        </w:rPr>
        <w:t>ソフト</w:t>
      </w:r>
      <w:r w:rsidR="00054BE0">
        <w:rPr>
          <w:rFonts w:hint="eastAsia"/>
        </w:rPr>
        <w:t>で用いられている</w:t>
      </w:r>
      <w:r w:rsidR="00CD4D57">
        <w:rPr>
          <w:rFonts w:hint="eastAsia"/>
        </w:rPr>
        <w:t>「</w:t>
      </w:r>
      <w:r w:rsidR="00054BE0">
        <w:rPr>
          <w:rFonts w:hint="eastAsia"/>
        </w:rPr>
        <w:t>モンテカルロ木探索</w:t>
      </w:r>
      <w:r w:rsidR="00CD4D57">
        <w:rPr>
          <w:rFonts w:hint="eastAsia"/>
        </w:rPr>
        <w:t>」</w:t>
      </w:r>
      <w:r w:rsidR="00420374">
        <w:rPr>
          <w:rFonts w:hint="eastAsia"/>
        </w:rPr>
        <w:t>(</w:t>
      </w:r>
      <w:r w:rsidR="00420374">
        <w:t>Monte Carlo Tree Search</w:t>
      </w:r>
      <w:r w:rsidR="00420374">
        <w:rPr>
          <w:rFonts w:hint="eastAsia"/>
        </w:rPr>
        <w:t>)</w:t>
      </w:r>
      <w:r w:rsidR="00A161F5">
        <w:rPr>
          <w:rFonts w:hint="eastAsia"/>
        </w:rPr>
        <w:t>における</w:t>
      </w:r>
      <w:r w:rsidR="00507A3C">
        <w:rPr>
          <w:rFonts w:hint="eastAsia"/>
        </w:rPr>
        <w:t>決定論的な</w:t>
      </w:r>
      <w:r w:rsidR="00A161F5">
        <w:rPr>
          <w:rFonts w:hint="eastAsia"/>
        </w:rPr>
        <w:t>木の選択</w:t>
      </w:r>
      <w:r w:rsidR="00054BE0">
        <w:rPr>
          <w:rFonts w:hint="eastAsia"/>
        </w:rPr>
        <w:t>方法</w:t>
      </w:r>
      <w:r w:rsidR="00507A3C">
        <w:rPr>
          <w:rFonts w:hint="eastAsia"/>
        </w:rPr>
        <w:t>（</w:t>
      </w:r>
      <w:r w:rsidR="00507A3C">
        <w:rPr>
          <w:rFonts w:hint="eastAsia"/>
        </w:rPr>
        <w:t>UCT</w:t>
      </w:r>
      <w:r w:rsidR="00E0131A">
        <w:rPr>
          <w:rFonts w:hint="eastAsia"/>
        </w:rPr>
        <w:t>など</w:t>
      </w:r>
      <w:r w:rsidR="00507A3C">
        <w:rPr>
          <w:rFonts w:hint="eastAsia"/>
        </w:rPr>
        <w:t>）</w:t>
      </w:r>
      <w:r w:rsidR="00054BE0">
        <w:rPr>
          <w:rFonts w:hint="eastAsia"/>
        </w:rPr>
        <w:t>とは</w:t>
      </w:r>
      <w:r w:rsidR="00A161F5">
        <w:rPr>
          <w:rFonts w:hint="eastAsia"/>
        </w:rPr>
        <w:t>一線を画しており，</w:t>
      </w:r>
      <w:r w:rsidR="00CD4D57">
        <w:rPr>
          <w:rFonts w:hint="eastAsia"/>
        </w:rPr>
        <w:t>我々は</w:t>
      </w:r>
      <w:r w:rsidR="00B04C53">
        <w:rPr>
          <w:rFonts w:hint="eastAsia"/>
        </w:rPr>
        <w:t>「モンテカルロ・ソフトマックス探索方式」</w:t>
      </w:r>
      <w:r w:rsidR="00420374">
        <w:rPr>
          <w:rFonts w:hint="eastAsia"/>
        </w:rPr>
        <w:t>(M</w:t>
      </w:r>
      <w:r w:rsidR="00420374">
        <w:t xml:space="preserve">onte Carlo </w:t>
      </w:r>
      <w:r w:rsidR="00B04C53">
        <w:rPr>
          <w:rFonts w:hint="eastAsia"/>
        </w:rPr>
        <w:t xml:space="preserve"> Softmax</w:t>
      </w:r>
      <w:r w:rsidR="00420374">
        <w:t xml:space="preserve"> Search</w:t>
      </w:r>
      <w:r w:rsidR="00B04C53">
        <w:rPr>
          <w:rFonts w:hint="eastAsia"/>
        </w:rPr>
        <w:t>)</w:t>
      </w:r>
      <w:r w:rsidR="00B04C53">
        <w:rPr>
          <w:rFonts w:hint="eastAsia"/>
        </w:rPr>
        <w:t>と呼んでいます．</w:t>
      </w:r>
    </w:p>
    <w:p w14:paraId="440FD313" w14:textId="77777777" w:rsidR="00296EA8" w:rsidRPr="00420374" w:rsidRDefault="00296EA8" w:rsidP="00D27E50">
      <w:pPr>
        <w:ind w:firstLineChars="135" w:firstLine="283"/>
      </w:pPr>
    </w:p>
    <w:p w14:paraId="2E214CA1" w14:textId="77777777" w:rsidR="00296EA8" w:rsidRDefault="00D602A2" w:rsidP="00296EA8">
      <w:r>
        <w:rPr>
          <w:rFonts w:hint="eastAsia"/>
        </w:rPr>
        <w:t>２</w:t>
      </w:r>
      <w:r w:rsidR="00296EA8">
        <w:rPr>
          <w:rFonts w:hint="eastAsia"/>
        </w:rPr>
        <w:t>）</w:t>
      </w:r>
      <w:r w:rsidR="00EF28E4">
        <w:rPr>
          <w:rFonts w:hint="eastAsia"/>
        </w:rPr>
        <w:t>ノードの</w:t>
      </w:r>
      <w:r>
        <w:rPr>
          <w:rFonts w:hint="eastAsia"/>
        </w:rPr>
        <w:t>局面</w:t>
      </w:r>
      <w:r w:rsidR="00296EA8">
        <w:rPr>
          <w:rFonts w:hint="eastAsia"/>
        </w:rPr>
        <w:t>評価関数</w:t>
      </w:r>
      <w:r>
        <w:rPr>
          <w:rFonts w:hint="eastAsia"/>
        </w:rPr>
        <w:t>と探索深さ指標</w:t>
      </w:r>
      <w:r w:rsidR="00296EA8">
        <w:rPr>
          <w:rFonts w:hint="eastAsia"/>
        </w:rPr>
        <w:t>を用いた確率的なノード選択</w:t>
      </w:r>
      <w:r>
        <w:rPr>
          <w:rFonts w:hint="eastAsia"/>
        </w:rPr>
        <w:t>方策</w:t>
      </w:r>
    </w:p>
    <w:p w14:paraId="4E859654" w14:textId="08E6603B" w:rsidR="003F7B6A" w:rsidRDefault="00CE2136" w:rsidP="00D27E50">
      <w:pPr>
        <w:ind w:firstLineChars="135" w:firstLine="283"/>
      </w:pPr>
      <w:r>
        <w:rPr>
          <w:rFonts w:hint="eastAsia"/>
        </w:rPr>
        <w:t>前項で述べた</w:t>
      </w:r>
      <w:r w:rsidR="00D602A2">
        <w:rPr>
          <w:rFonts w:hint="eastAsia"/>
        </w:rPr>
        <w:t xml:space="preserve">MC </w:t>
      </w:r>
      <w:r w:rsidR="00296EA8">
        <w:rPr>
          <w:rFonts w:hint="eastAsia"/>
        </w:rPr>
        <w:t>Softmax</w:t>
      </w:r>
      <w:r w:rsidR="00296EA8">
        <w:rPr>
          <w:rFonts w:hint="eastAsia"/>
        </w:rPr>
        <w:t>探索</w:t>
      </w:r>
      <w:r w:rsidR="00D602A2">
        <w:rPr>
          <w:rFonts w:hint="eastAsia"/>
        </w:rPr>
        <w:t>によりルートノードから探索木を降りていく際</w:t>
      </w:r>
      <w:r w:rsidR="00296EA8">
        <w:rPr>
          <w:rFonts w:hint="eastAsia"/>
        </w:rPr>
        <w:t>には</w:t>
      </w:r>
      <w:r>
        <w:rPr>
          <w:rFonts w:hint="eastAsia"/>
        </w:rPr>
        <w:t>，本チームでは</w:t>
      </w:r>
      <w:r w:rsidR="00BF140C">
        <w:rPr>
          <w:rFonts w:hint="eastAsia"/>
        </w:rPr>
        <w:t>指し手の良さ</w:t>
      </w:r>
      <w:r w:rsidR="00296EA8">
        <w:rPr>
          <w:rFonts w:hint="eastAsia"/>
        </w:rPr>
        <w:t>を用いたボルツマン分布を利用します．</w:t>
      </w:r>
      <w:r w:rsidR="00134458">
        <w:rPr>
          <w:rFonts w:hint="eastAsia"/>
        </w:rPr>
        <w:t>すなわち，各ノードでの指し手の選択確率を次の式で計算し，その確率に従ってノードを選択していきます．</w:t>
      </w:r>
    </w:p>
    <w:p w14:paraId="75E4E62F" w14:textId="77777777" w:rsidR="00DB6ACC" w:rsidRDefault="00DB6ACC" w:rsidP="00D27E50">
      <w:pPr>
        <w:ind w:firstLineChars="135" w:firstLine="283"/>
      </w:pPr>
    </w:p>
    <w:p w14:paraId="695F98D3" w14:textId="77777777" w:rsidR="00E26DF3" w:rsidRDefault="00021FB0" w:rsidP="00D27E50">
      <w:pPr>
        <w:ind w:firstLineChars="135" w:firstLine="378"/>
      </w:pPr>
      <m:oMath>
        <m:r>
          <w:rPr>
            <w:rFonts w:ascii="Cambria Math" w:hAnsi="Cambria Math"/>
            <w:color w:val="000000"/>
            <w:kern w:val="2"/>
            <w:sz w:val="28"/>
            <w:szCs w:val="28"/>
          </w:rPr>
          <m:t>π</m:t>
        </m:r>
        <m:d>
          <m:dPr>
            <m:ctrlPr>
              <w:rPr>
                <w:rFonts w:ascii="Cambria Math" w:eastAsia="Cambria Math" w:hAnsi="Cambria Math"/>
                <w:i/>
                <w:iCs/>
                <w:color w:val="000000"/>
                <w:kern w:val="2"/>
                <w:sz w:val="28"/>
                <w:szCs w:val="28"/>
              </w:rPr>
            </m:ctrlPr>
          </m:dPr>
          <m:e>
            <m:r>
              <w:rPr>
                <w:rFonts w:ascii="Cambria Math" w:hAnsi="Cambria Math"/>
                <w:color w:val="000000"/>
                <w:kern w:val="2"/>
                <w:sz w:val="28"/>
                <w:szCs w:val="28"/>
              </w:rPr>
              <m:t>a|s</m:t>
            </m:r>
          </m:e>
        </m:d>
        <m:r>
          <w:rPr>
            <w:rFonts w:ascii="Cambria Math" w:hAnsi="Cambria Math"/>
            <w:color w:val="000000"/>
            <w:kern w:val="2"/>
            <w:sz w:val="28"/>
            <w:szCs w:val="28"/>
          </w:rPr>
          <m:t>=exp</m:t>
        </m:r>
        <m:d>
          <m:dPr>
            <m:ctrlPr>
              <w:rPr>
                <w:rFonts w:ascii="Cambria Math" w:eastAsia="Cambria Math" w:hAnsi="Cambria Math"/>
                <w:i/>
                <w:iCs/>
                <w:color w:val="000000"/>
                <w:kern w:val="2"/>
                <w:sz w:val="28"/>
                <w:szCs w:val="28"/>
              </w:rPr>
            </m:ctrlPr>
          </m:dPr>
          <m:e>
            <m:sSub>
              <m:sSubPr>
                <m:ctrlPr>
                  <w:rPr>
                    <w:rFonts w:ascii="Cambria Math" w:eastAsia="Cambria Math" w:hAnsi="Cambria Math"/>
                    <w:i/>
                    <w:iCs/>
                    <w:color w:val="000000"/>
                    <w:kern w:val="2"/>
                    <w:sz w:val="28"/>
                    <w:szCs w:val="28"/>
                  </w:rPr>
                </m:ctrlPr>
              </m:sSubPr>
              <m:e>
                <m:r>
                  <w:rPr>
                    <w:rFonts w:ascii="Cambria Math" w:hAnsi="Cambria Math"/>
                    <w:color w:val="000000"/>
                    <w:kern w:val="2"/>
                    <w:sz w:val="28"/>
                    <w:szCs w:val="28"/>
                  </w:rPr>
                  <m:t>E</m:t>
                </m:r>
              </m:e>
              <m:sub>
                <m:r>
                  <w:rPr>
                    <w:rFonts w:ascii="Cambria Math" w:hAnsi="Cambria Math"/>
                    <w:color w:val="000000"/>
                    <w:kern w:val="2"/>
                    <w:sz w:val="28"/>
                    <w:szCs w:val="28"/>
                  </w:rPr>
                  <m:t>a</m:t>
                </m:r>
              </m:sub>
            </m:sSub>
            <m:d>
              <m:dPr>
                <m:ctrlPr>
                  <w:rPr>
                    <w:rFonts w:ascii="Cambria Math" w:eastAsia="Cambria Math" w:hAnsi="Cambria Math"/>
                    <w:i/>
                    <w:iCs/>
                    <w:color w:val="000000"/>
                    <w:kern w:val="2"/>
                    <w:sz w:val="28"/>
                    <w:szCs w:val="28"/>
                  </w:rPr>
                </m:ctrlPr>
              </m:dPr>
              <m:e>
                <m:r>
                  <w:rPr>
                    <w:rFonts w:ascii="Cambria Math" w:hAnsi="Cambria Math"/>
                    <w:color w:val="000000"/>
                    <w:kern w:val="2"/>
                    <w:sz w:val="28"/>
                    <w:szCs w:val="28"/>
                  </w:rPr>
                  <m:t>a;s</m:t>
                </m:r>
              </m:e>
            </m:d>
            <m:r>
              <w:rPr>
                <w:rFonts w:ascii="Cambria Math" w:hAnsi="Cambria Math"/>
                <w:color w:val="000000"/>
                <w:kern w:val="2"/>
                <w:sz w:val="28"/>
                <w:szCs w:val="28"/>
              </w:rPr>
              <m:t>/T</m:t>
            </m:r>
          </m:e>
        </m:d>
        <m:r>
          <w:rPr>
            <w:rFonts w:ascii="Cambria Math" w:hAnsi="Cambria Math"/>
            <w:color w:val="000000"/>
            <w:kern w:val="2"/>
            <w:sz w:val="28"/>
            <w:szCs w:val="28"/>
          </w:rPr>
          <m:t>/</m:t>
        </m:r>
        <m:nary>
          <m:naryPr>
            <m:chr m:val="∑"/>
            <m:limLoc m:val="subSup"/>
            <m:supHide m:val="1"/>
            <m:ctrlPr>
              <w:rPr>
                <w:rFonts w:ascii="Cambria Math" w:hAnsi="Cambria Math"/>
                <w:i/>
                <w:iCs/>
                <w:color w:val="000000"/>
                <w:kern w:val="2"/>
                <w:sz w:val="28"/>
                <w:szCs w:val="28"/>
              </w:rPr>
            </m:ctrlPr>
          </m:naryPr>
          <m:sub>
            <m:r>
              <w:rPr>
                <w:rFonts w:ascii="Cambria Math" w:hAnsi="Cambria Math"/>
                <w:color w:val="000000"/>
                <w:kern w:val="2"/>
                <w:sz w:val="28"/>
                <w:szCs w:val="28"/>
              </w:rPr>
              <m:t>x∈A</m:t>
            </m:r>
            <m:d>
              <m:dPr>
                <m:ctrlPr>
                  <w:rPr>
                    <w:rFonts w:ascii="Cambria Math" w:eastAsia="Cambria Math" w:hAnsi="Cambria Math"/>
                    <w:i/>
                    <w:iCs/>
                    <w:color w:val="000000"/>
                    <w:kern w:val="24"/>
                    <w:sz w:val="28"/>
                    <w:szCs w:val="28"/>
                  </w:rPr>
                </m:ctrlPr>
              </m:dPr>
              <m:e>
                <m:r>
                  <w:rPr>
                    <w:rFonts w:ascii="Cambria Math" w:hAnsi="Cambria Math"/>
                    <w:color w:val="000000"/>
                    <w:kern w:val="2"/>
                    <w:sz w:val="28"/>
                    <w:szCs w:val="28"/>
                  </w:rPr>
                  <m:t>s</m:t>
                </m:r>
              </m:e>
            </m:d>
          </m:sub>
          <m:sup/>
          <m:e>
            <m:r>
              <w:rPr>
                <w:rFonts w:ascii="Cambria Math" w:hAnsi="Cambria Math"/>
                <w:color w:val="000000"/>
                <w:kern w:val="2"/>
                <w:sz w:val="28"/>
                <w:szCs w:val="28"/>
              </w:rPr>
              <m:t>exp</m:t>
            </m:r>
            <m:d>
              <m:dPr>
                <m:ctrlPr>
                  <w:rPr>
                    <w:rFonts w:ascii="Cambria Math" w:eastAsia="Cambria Math" w:hAnsi="Cambria Math"/>
                    <w:i/>
                    <w:iCs/>
                    <w:color w:val="000000"/>
                    <w:kern w:val="24"/>
                    <w:sz w:val="28"/>
                    <w:szCs w:val="28"/>
                  </w:rPr>
                </m:ctrlPr>
              </m:dPr>
              <m:e>
                <m:sSub>
                  <m:sSubPr>
                    <m:ctrlPr>
                      <w:rPr>
                        <w:rFonts w:ascii="Cambria Math" w:eastAsia="Cambria Math" w:hAnsi="Cambria Math"/>
                        <w:i/>
                        <w:iCs/>
                        <w:color w:val="000000"/>
                        <w:kern w:val="24"/>
                        <w:sz w:val="28"/>
                        <w:szCs w:val="28"/>
                      </w:rPr>
                    </m:ctrlPr>
                  </m:sSubPr>
                  <m:e>
                    <m:r>
                      <w:rPr>
                        <w:rFonts w:ascii="Cambria Math" w:hAnsi="Cambria Math"/>
                        <w:color w:val="000000"/>
                        <w:kern w:val="2"/>
                        <w:sz w:val="28"/>
                        <w:szCs w:val="28"/>
                      </w:rPr>
                      <m:t>E</m:t>
                    </m:r>
                  </m:e>
                  <m:sub>
                    <m:r>
                      <w:rPr>
                        <w:rFonts w:ascii="Cambria Math" w:hAnsi="Cambria Math"/>
                        <w:color w:val="000000"/>
                        <w:kern w:val="2"/>
                        <w:sz w:val="28"/>
                        <w:szCs w:val="28"/>
                      </w:rPr>
                      <m:t>a</m:t>
                    </m:r>
                  </m:sub>
                </m:sSub>
                <m:d>
                  <m:dPr>
                    <m:ctrlPr>
                      <w:rPr>
                        <w:rFonts w:ascii="Cambria Math" w:eastAsia="Cambria Math" w:hAnsi="Cambria Math"/>
                        <w:i/>
                        <w:iCs/>
                        <w:color w:val="000000"/>
                        <w:kern w:val="24"/>
                        <w:sz w:val="28"/>
                        <w:szCs w:val="28"/>
                      </w:rPr>
                    </m:ctrlPr>
                  </m:dPr>
                  <m:e>
                    <m:r>
                      <w:rPr>
                        <w:rFonts w:ascii="Cambria Math" w:hAnsi="Cambria Math"/>
                        <w:color w:val="000000"/>
                        <w:kern w:val="2"/>
                        <w:sz w:val="28"/>
                        <w:szCs w:val="28"/>
                      </w:rPr>
                      <m:t>x;s</m:t>
                    </m:r>
                  </m:e>
                </m:d>
                <m:r>
                  <w:rPr>
                    <w:rFonts w:ascii="Cambria Math" w:hAnsi="Cambria Math"/>
                    <w:color w:val="000000"/>
                    <w:kern w:val="2"/>
                    <w:sz w:val="28"/>
                    <w:szCs w:val="28"/>
                  </w:rPr>
                  <m:t>/T</m:t>
                </m:r>
              </m:e>
            </m:d>
          </m:e>
        </m:nary>
      </m:oMath>
      <w:r w:rsidR="00DB6ACC">
        <w:rPr>
          <w:rFonts w:hint="eastAsia"/>
        </w:rPr>
        <w:t xml:space="preserve">　</w:t>
      </w:r>
      <w:r w:rsidR="00E563C4">
        <w:tab/>
      </w:r>
      <w:r w:rsidR="00E563C4">
        <w:tab/>
      </w:r>
      <w:r w:rsidR="00CF3FA8">
        <w:rPr>
          <w:rFonts w:hint="eastAsia"/>
        </w:rPr>
        <w:t>(1)</w:t>
      </w:r>
    </w:p>
    <w:p w14:paraId="7D1AFAC3" w14:textId="77777777" w:rsidR="00DB6ACC" w:rsidRDefault="00DB6ACC" w:rsidP="00D27E50">
      <w:pPr>
        <w:ind w:firstLineChars="135" w:firstLine="283"/>
      </w:pPr>
    </w:p>
    <w:p w14:paraId="0F1307C0" w14:textId="3EB7C25D" w:rsidR="00A161F5" w:rsidRPr="0078266D" w:rsidRDefault="004E0803" w:rsidP="00FD024D">
      <w:r>
        <w:rPr>
          <w:rFonts w:hint="eastAsia"/>
        </w:rPr>
        <w:t>ただし，</w:t>
      </w:r>
      <w:r w:rsidRPr="00BF140C">
        <w:rPr>
          <w:rFonts w:hint="eastAsia"/>
          <w:i/>
        </w:rPr>
        <w:t>s</w:t>
      </w:r>
      <w:r>
        <w:rPr>
          <w:rFonts w:hint="eastAsia"/>
        </w:rPr>
        <w:t>は局面（ノード）</w:t>
      </w:r>
      <w:r>
        <w:t>,</w:t>
      </w:r>
      <w:r>
        <w:rPr>
          <w:rFonts w:hint="eastAsia"/>
        </w:rPr>
        <w:t xml:space="preserve"> </w:t>
      </w:r>
      <w:r w:rsidRPr="00BF140C">
        <w:rPr>
          <w:rFonts w:hint="eastAsia"/>
          <w:i/>
        </w:rPr>
        <w:t>a</w:t>
      </w:r>
      <w:r w:rsidR="00BF140C">
        <w:rPr>
          <w:rFonts w:hint="eastAsia"/>
        </w:rPr>
        <w:t>は指し手</w:t>
      </w:r>
      <w:r>
        <w:rPr>
          <w:rFonts w:hint="eastAsia"/>
        </w:rPr>
        <w:t>，</w:t>
      </w:r>
      <w:r w:rsidRPr="00BF140C">
        <w:rPr>
          <w:rFonts w:hint="eastAsia"/>
          <w:i/>
        </w:rPr>
        <w:t>E</w:t>
      </w:r>
      <w:r w:rsidRPr="00BF140C">
        <w:rPr>
          <w:rFonts w:hint="eastAsia"/>
          <w:i/>
          <w:vertAlign w:val="subscript"/>
        </w:rPr>
        <w:t>a</w:t>
      </w:r>
      <w:r>
        <w:rPr>
          <w:rFonts w:hint="eastAsia"/>
        </w:rPr>
        <w:t>(</w:t>
      </w:r>
      <w:r w:rsidRPr="00BF140C">
        <w:rPr>
          <w:rFonts w:hint="eastAsia"/>
          <w:i/>
        </w:rPr>
        <w:t>a</w:t>
      </w:r>
      <w:r>
        <w:rPr>
          <w:rFonts w:hint="eastAsia"/>
        </w:rPr>
        <w:t>;</w:t>
      </w:r>
      <w:r w:rsidRPr="00BF140C">
        <w:rPr>
          <w:rFonts w:hint="eastAsia"/>
          <w:i/>
        </w:rPr>
        <w:t>s</w:t>
      </w:r>
      <w:r>
        <w:rPr>
          <w:rFonts w:hint="eastAsia"/>
        </w:rPr>
        <w:t>)</w:t>
      </w:r>
      <w:r>
        <w:rPr>
          <w:rFonts w:hint="eastAsia"/>
        </w:rPr>
        <w:t>は</w:t>
      </w:r>
      <w:r w:rsidR="00BF140C">
        <w:rPr>
          <w:rFonts w:hint="eastAsia"/>
        </w:rPr>
        <w:t>局面</w:t>
      </w:r>
      <w:r w:rsidR="00BF140C" w:rsidRPr="00BF140C">
        <w:rPr>
          <w:rFonts w:hint="eastAsia"/>
          <w:i/>
        </w:rPr>
        <w:t>s</w:t>
      </w:r>
      <w:r w:rsidR="00BF140C">
        <w:rPr>
          <w:rFonts w:hint="eastAsia"/>
        </w:rPr>
        <w:t>における</w:t>
      </w:r>
      <w:r>
        <w:rPr>
          <w:rFonts w:hint="eastAsia"/>
        </w:rPr>
        <w:t>指し手</w:t>
      </w:r>
      <w:r w:rsidR="00BF140C" w:rsidRPr="00BF140C">
        <w:rPr>
          <w:rFonts w:hint="eastAsia"/>
          <w:i/>
        </w:rPr>
        <w:t>a</w:t>
      </w:r>
      <w:r>
        <w:rPr>
          <w:rFonts w:hint="eastAsia"/>
        </w:rPr>
        <w:t>の良さですが，指した後の局面</w:t>
      </w:r>
      <w:r w:rsidR="00EF28E4">
        <w:rPr>
          <w:rFonts w:hint="eastAsia"/>
        </w:rPr>
        <w:t>ノード</w:t>
      </w:r>
      <w:r w:rsidR="00652508" w:rsidRPr="00652508">
        <w:rPr>
          <w:rFonts w:hint="eastAsia"/>
          <w:i/>
        </w:rPr>
        <w:t>s</w:t>
      </w:r>
      <w:r w:rsidR="00652508" w:rsidRPr="00652508">
        <w:rPr>
          <w:i/>
        </w:rPr>
        <w:t>’</w:t>
      </w:r>
      <w:r w:rsidR="00CE2136">
        <w:rPr>
          <w:rFonts w:hint="eastAsia"/>
        </w:rPr>
        <w:t>の評価値</w:t>
      </w:r>
      <w:r w:rsidR="00D6227D" w:rsidRPr="00D6227D">
        <w:rPr>
          <w:rFonts w:hint="eastAsia"/>
          <w:i/>
        </w:rPr>
        <w:t>E</w:t>
      </w:r>
      <w:r w:rsidR="00D6227D" w:rsidRPr="00D6227D">
        <w:rPr>
          <w:rFonts w:hint="eastAsia"/>
          <w:i/>
          <w:vertAlign w:val="subscript"/>
        </w:rPr>
        <w:t>s</w:t>
      </w:r>
      <w:r w:rsidR="00D6227D">
        <w:rPr>
          <w:rFonts w:hint="eastAsia"/>
        </w:rPr>
        <w:t>(</w:t>
      </w:r>
      <w:r w:rsidR="00D6227D" w:rsidRPr="00D6227D">
        <w:rPr>
          <w:rFonts w:hint="eastAsia"/>
          <w:i/>
        </w:rPr>
        <w:t>s</w:t>
      </w:r>
      <w:r w:rsidR="00652508">
        <w:rPr>
          <w:i/>
        </w:rPr>
        <w:t>’</w:t>
      </w:r>
      <w:r w:rsidR="00D6227D">
        <w:rPr>
          <w:rFonts w:hint="eastAsia"/>
        </w:rPr>
        <w:t>)</w:t>
      </w:r>
      <w:r>
        <w:rPr>
          <w:rFonts w:hint="eastAsia"/>
        </w:rPr>
        <w:t>で置き換えることにします．</w:t>
      </w:r>
      <w:r w:rsidRPr="00D6227D">
        <w:rPr>
          <w:rFonts w:hint="eastAsia"/>
          <w:i/>
        </w:rPr>
        <w:t>A</w:t>
      </w:r>
      <w:r>
        <w:rPr>
          <w:rFonts w:hint="eastAsia"/>
        </w:rPr>
        <w:t>(</w:t>
      </w:r>
      <w:r w:rsidRPr="00D6227D">
        <w:rPr>
          <w:rFonts w:hint="eastAsia"/>
          <w:i/>
        </w:rPr>
        <w:t>s</w:t>
      </w:r>
      <w:r>
        <w:rPr>
          <w:rFonts w:hint="eastAsia"/>
        </w:rPr>
        <w:t>)</w:t>
      </w:r>
      <w:r>
        <w:rPr>
          <w:rFonts w:hint="eastAsia"/>
        </w:rPr>
        <w:t>は</w:t>
      </w:r>
      <w:r w:rsidRPr="00D6227D">
        <w:rPr>
          <w:rFonts w:hint="eastAsia"/>
          <w:i/>
        </w:rPr>
        <w:t>s</w:t>
      </w:r>
      <w:r>
        <w:rPr>
          <w:rFonts w:hint="eastAsia"/>
        </w:rPr>
        <w:t>における合法手の集合，</w:t>
      </w:r>
      <w:r w:rsidR="00134458" w:rsidRPr="00D6227D">
        <w:rPr>
          <w:rFonts w:hint="eastAsia"/>
          <w:i/>
        </w:rPr>
        <w:t>T</w:t>
      </w:r>
      <w:r w:rsidR="00134458">
        <w:rPr>
          <w:rFonts w:hint="eastAsia"/>
        </w:rPr>
        <w:t>は温度</w:t>
      </w:r>
      <w:r w:rsidR="00D6227D">
        <w:rPr>
          <w:rFonts w:hint="eastAsia"/>
        </w:rPr>
        <w:t>と呼ばれている</w:t>
      </w:r>
      <w:r w:rsidR="00134458">
        <w:rPr>
          <w:rFonts w:hint="eastAsia"/>
        </w:rPr>
        <w:t>パラメータです．</w:t>
      </w:r>
      <w:r w:rsidR="00D6227D">
        <w:rPr>
          <w:rFonts w:hint="eastAsia"/>
        </w:rPr>
        <w:t>温度が低ければ最良優先探索に，温度が高ければランダム探索に近づきます．</w:t>
      </w:r>
      <w:r w:rsidR="00EF28E4">
        <w:rPr>
          <w:rFonts w:hint="eastAsia"/>
        </w:rPr>
        <w:t>ノードの</w:t>
      </w:r>
      <w:r w:rsidR="00CE2136">
        <w:rPr>
          <w:rFonts w:hint="eastAsia"/>
        </w:rPr>
        <w:t>評価値</w:t>
      </w:r>
      <w:r w:rsidR="008A46BB">
        <w:rPr>
          <w:rFonts w:hint="eastAsia"/>
        </w:rPr>
        <w:t>は，</w:t>
      </w:r>
      <w:r w:rsidR="000144E7">
        <w:rPr>
          <w:rFonts w:hint="eastAsia"/>
        </w:rPr>
        <w:t>探索木の</w:t>
      </w:r>
      <w:r w:rsidR="008A46BB">
        <w:rPr>
          <w:rFonts w:hint="eastAsia"/>
        </w:rPr>
        <w:t>末端ノード（</w:t>
      </w:r>
      <w:r w:rsidR="008A46BB">
        <w:rPr>
          <w:rFonts w:hint="eastAsia"/>
        </w:rPr>
        <w:t>leaf</w:t>
      </w:r>
      <w:r w:rsidR="00D6227D">
        <w:rPr>
          <w:rFonts w:hint="eastAsia"/>
        </w:rPr>
        <w:t>）であればそのノードの局面評価関数</w:t>
      </w:r>
      <w:r w:rsidR="00CE2136">
        <w:rPr>
          <w:rFonts w:hint="eastAsia"/>
        </w:rPr>
        <w:t>により計算します</w:t>
      </w:r>
      <w:r w:rsidR="0078266D" w:rsidRPr="0078266D">
        <w:rPr>
          <w:rFonts w:hint="eastAsia"/>
        </w:rPr>
        <w:t>．</w:t>
      </w:r>
      <w:r w:rsidR="0078266D">
        <w:rPr>
          <w:rFonts w:hint="eastAsia"/>
        </w:rPr>
        <w:t>（</w:t>
      </w:r>
      <w:r w:rsidR="0078266D" w:rsidRPr="0078266D">
        <w:rPr>
          <w:rFonts w:hint="eastAsia"/>
        </w:rPr>
        <w:t>今回のバージョンでは，</w:t>
      </w:r>
      <w:r w:rsidR="0078266D" w:rsidRPr="0078266D">
        <w:rPr>
          <w:rFonts w:hint="eastAsia"/>
        </w:rPr>
        <w:t>leaf</w:t>
      </w:r>
      <w:r w:rsidR="0078266D" w:rsidRPr="0078266D">
        <w:rPr>
          <w:rFonts w:hint="eastAsia"/>
        </w:rPr>
        <w:t>でさらに</w:t>
      </w:r>
      <w:r w:rsidR="00A87CD9" w:rsidRPr="0078266D">
        <w:rPr>
          <w:rFonts w:hint="eastAsia"/>
        </w:rPr>
        <w:t>静止探索を行</w:t>
      </w:r>
      <w:r w:rsidR="0078266D" w:rsidRPr="0078266D">
        <w:rPr>
          <w:rFonts w:hint="eastAsia"/>
        </w:rPr>
        <w:t>っています</w:t>
      </w:r>
      <w:r w:rsidR="0078266D">
        <w:rPr>
          <w:rFonts w:hint="eastAsia"/>
        </w:rPr>
        <w:t>）</w:t>
      </w:r>
    </w:p>
    <w:p w14:paraId="681CFC6E" w14:textId="2C9384C4" w:rsidR="008A46BB" w:rsidRDefault="000144E7" w:rsidP="00A161F5">
      <w:pPr>
        <w:ind w:firstLineChars="100" w:firstLine="210"/>
      </w:pPr>
      <w:r>
        <w:rPr>
          <w:rFonts w:hint="eastAsia"/>
        </w:rPr>
        <w:t>一方，</w:t>
      </w:r>
      <w:r w:rsidR="00D6227D">
        <w:rPr>
          <w:rFonts w:hint="eastAsia"/>
        </w:rPr>
        <w:t>内部ノードであれば</w:t>
      </w:r>
      <w:r w:rsidR="008A46BB">
        <w:rPr>
          <w:rFonts w:hint="eastAsia"/>
        </w:rPr>
        <w:t>子ノード</w:t>
      </w:r>
      <w:r w:rsidR="00D6227D" w:rsidRPr="00D6227D">
        <w:rPr>
          <w:rFonts w:hint="eastAsia"/>
          <w:i/>
        </w:rPr>
        <w:t>v</w:t>
      </w:r>
      <w:r w:rsidR="00D6227D" w:rsidRPr="00D6227D">
        <w:t>(</w:t>
      </w:r>
      <w:r w:rsidR="00D6227D">
        <w:rPr>
          <w:i/>
        </w:rPr>
        <w:t>x;s</w:t>
      </w:r>
      <w:r w:rsidR="00D6227D" w:rsidRPr="00D6227D">
        <w:t>)</w:t>
      </w:r>
      <w:r w:rsidR="008A46BB">
        <w:rPr>
          <w:rFonts w:hint="eastAsia"/>
        </w:rPr>
        <w:t>の評価値</w:t>
      </w:r>
      <w:r w:rsidR="002400EC">
        <w:rPr>
          <w:i/>
        </w:rPr>
        <w:t>E</w:t>
      </w:r>
      <w:r w:rsidR="00D6227D">
        <w:rPr>
          <w:rFonts w:hint="eastAsia"/>
        </w:rPr>
        <w:t>(</w:t>
      </w:r>
      <w:r w:rsidR="00D6227D">
        <w:rPr>
          <w:rFonts w:hint="eastAsia"/>
          <w:i/>
        </w:rPr>
        <w:t>v</w:t>
      </w:r>
      <w:r w:rsidR="00D6227D">
        <w:rPr>
          <w:rFonts w:hint="eastAsia"/>
        </w:rPr>
        <w:t>)</w:t>
      </w:r>
      <w:r w:rsidR="008A46BB">
        <w:rPr>
          <w:rFonts w:hint="eastAsia"/>
        </w:rPr>
        <w:t>をその子ノードの選択確率</w:t>
      </w:r>
      <w:r w:rsidR="00D6227D" w:rsidRPr="00D6227D">
        <w:rPr>
          <w:i/>
        </w:rPr>
        <w:t>π</w:t>
      </w:r>
      <w:r w:rsidR="00D6227D">
        <w:rPr>
          <w:rFonts w:hint="eastAsia"/>
        </w:rPr>
        <w:t>(</w:t>
      </w:r>
      <w:r w:rsidR="00D6227D" w:rsidRPr="00D6227D">
        <w:rPr>
          <w:rFonts w:hint="eastAsia"/>
          <w:i/>
        </w:rPr>
        <w:t>x</w:t>
      </w:r>
      <w:r w:rsidR="00D6227D">
        <w:rPr>
          <w:rFonts w:hint="eastAsia"/>
        </w:rPr>
        <w:t>|</w:t>
      </w:r>
      <w:r w:rsidR="00D6227D" w:rsidRPr="00D6227D">
        <w:rPr>
          <w:rFonts w:hint="eastAsia"/>
          <w:i/>
        </w:rPr>
        <w:t>s</w:t>
      </w:r>
      <w:r w:rsidR="00D6227D">
        <w:rPr>
          <w:rFonts w:hint="eastAsia"/>
        </w:rPr>
        <w:t>)</w:t>
      </w:r>
      <w:r w:rsidR="00A87CD9">
        <w:rPr>
          <w:rFonts w:hint="eastAsia"/>
        </w:rPr>
        <w:t>で重み付けた</w:t>
      </w:r>
      <w:r w:rsidR="008A46BB">
        <w:rPr>
          <w:rFonts w:hint="eastAsia"/>
        </w:rPr>
        <w:t>期待値</w:t>
      </w:r>
    </w:p>
    <w:p w14:paraId="3B0D0431" w14:textId="77777777" w:rsidR="008A46BB" w:rsidRPr="002400EC" w:rsidRDefault="008A46BB" w:rsidP="00134458">
      <w:pPr>
        <w:ind w:firstLineChars="135" w:firstLine="283"/>
      </w:pPr>
    </w:p>
    <w:p w14:paraId="7D66ABC8" w14:textId="06F8E6C8" w:rsidR="008A46BB" w:rsidRDefault="00B522A6" w:rsidP="00134458">
      <w:pPr>
        <w:ind w:firstLineChars="135" w:firstLine="378"/>
      </w:pPr>
      <m:oMath>
        <m:r>
          <w:rPr>
            <w:rFonts w:ascii="Cambria Math" w:hAnsi="Cambria Math"/>
            <w:color w:val="000000"/>
            <w:kern w:val="2"/>
            <w:sz w:val="28"/>
            <w:szCs w:val="28"/>
          </w:rPr>
          <m:t>E</m:t>
        </m:r>
        <m:d>
          <m:dPr>
            <m:ctrlPr>
              <w:rPr>
                <w:rFonts w:ascii="Cambria Math" w:hAnsi="Cambria Math"/>
                <w:i/>
                <w:iCs/>
                <w:color w:val="000000"/>
                <w:kern w:val="2"/>
                <w:sz w:val="28"/>
                <w:szCs w:val="28"/>
              </w:rPr>
            </m:ctrlPr>
          </m:dPr>
          <m:e>
            <m:r>
              <w:rPr>
                <w:rFonts w:ascii="Cambria Math" w:hAnsi="Cambria Math"/>
                <w:color w:val="000000"/>
                <w:kern w:val="2"/>
                <w:sz w:val="28"/>
                <w:szCs w:val="28"/>
              </w:rPr>
              <m:t>s</m:t>
            </m:r>
          </m:e>
        </m:d>
        <m:r>
          <w:rPr>
            <w:rFonts w:ascii="Cambria Math" w:hAnsi="Cambria Math"/>
            <w:color w:val="000000"/>
            <w:kern w:val="2"/>
            <w:sz w:val="28"/>
            <w:szCs w:val="28"/>
          </w:rPr>
          <m:t>=</m:t>
        </m:r>
        <m:nary>
          <m:naryPr>
            <m:chr m:val="∑"/>
            <m:limLoc m:val="subSup"/>
            <m:supHide m:val="1"/>
            <m:ctrlPr>
              <w:rPr>
                <w:rFonts w:ascii="Cambria Math" w:hAnsi="Cambria Math"/>
                <w:i/>
                <w:iCs/>
                <w:color w:val="000000"/>
                <w:kern w:val="2"/>
                <w:sz w:val="28"/>
                <w:szCs w:val="28"/>
              </w:rPr>
            </m:ctrlPr>
          </m:naryPr>
          <m:sub>
            <m:r>
              <w:rPr>
                <w:rFonts w:ascii="Cambria Math" w:hAnsi="Cambria Math"/>
                <w:color w:val="000000"/>
                <w:kern w:val="2"/>
                <w:sz w:val="28"/>
                <w:szCs w:val="28"/>
              </w:rPr>
              <m:t>x∈A</m:t>
            </m:r>
            <m:d>
              <m:dPr>
                <m:ctrlPr>
                  <w:rPr>
                    <w:rFonts w:ascii="Cambria Math" w:hAnsi="Cambria Math"/>
                    <w:i/>
                    <w:iCs/>
                    <w:color w:val="000000"/>
                    <w:kern w:val="2"/>
                    <w:sz w:val="28"/>
                    <w:szCs w:val="28"/>
                  </w:rPr>
                </m:ctrlPr>
              </m:dPr>
              <m:e>
                <m:r>
                  <w:rPr>
                    <w:rFonts w:ascii="Cambria Math" w:hAnsi="Cambria Math"/>
                    <w:color w:val="000000"/>
                    <w:kern w:val="2"/>
                    <w:sz w:val="28"/>
                    <w:szCs w:val="28"/>
                  </w:rPr>
                  <m:t>s</m:t>
                </m:r>
              </m:e>
            </m:d>
          </m:sub>
          <m:sup/>
          <m:e>
            <m:r>
              <w:rPr>
                <w:rFonts w:ascii="Cambria Math" w:hAnsi="Cambria Math"/>
                <w:color w:val="000000"/>
                <w:kern w:val="2"/>
                <w:sz w:val="28"/>
                <w:szCs w:val="28"/>
              </w:rPr>
              <m:t>π</m:t>
            </m:r>
            <m:d>
              <m:dPr>
                <m:ctrlPr>
                  <w:rPr>
                    <w:rFonts w:ascii="Cambria Math" w:hAnsi="Cambria Math"/>
                    <w:i/>
                    <w:iCs/>
                    <w:color w:val="000000"/>
                    <w:kern w:val="2"/>
                    <w:sz w:val="28"/>
                    <w:szCs w:val="28"/>
                  </w:rPr>
                </m:ctrlPr>
              </m:dPr>
              <m:e>
                <m:r>
                  <w:rPr>
                    <w:rFonts w:ascii="Cambria Math" w:hAnsi="Cambria Math"/>
                    <w:color w:val="000000"/>
                    <w:kern w:val="2"/>
                    <w:sz w:val="28"/>
                    <w:szCs w:val="28"/>
                  </w:rPr>
                  <m:t>x|s</m:t>
                </m:r>
              </m:e>
            </m:d>
            <m:r>
              <w:rPr>
                <w:rFonts w:ascii="Cambria Math" w:hAnsi="Cambria Math"/>
                <w:color w:val="000000"/>
                <w:kern w:val="2"/>
                <w:sz w:val="28"/>
                <w:szCs w:val="28"/>
              </w:rPr>
              <m:t>E</m:t>
            </m:r>
            <m:d>
              <m:dPr>
                <m:ctrlPr>
                  <w:rPr>
                    <w:rFonts w:ascii="Cambria Math" w:hAnsi="Cambria Math"/>
                    <w:i/>
                    <w:iCs/>
                    <w:color w:val="000000"/>
                    <w:kern w:val="2"/>
                    <w:sz w:val="28"/>
                    <w:szCs w:val="28"/>
                  </w:rPr>
                </m:ctrlPr>
              </m:dPr>
              <m:e>
                <m:r>
                  <w:rPr>
                    <w:rFonts w:ascii="Cambria Math" w:hAnsi="Cambria Math"/>
                    <w:color w:val="000000"/>
                    <w:kern w:val="2"/>
                    <w:sz w:val="28"/>
                    <w:szCs w:val="28"/>
                  </w:rPr>
                  <m:t>v</m:t>
                </m:r>
                <m:d>
                  <m:dPr>
                    <m:ctrlPr>
                      <w:rPr>
                        <w:rFonts w:ascii="Cambria Math" w:hAnsi="Cambria Math"/>
                        <w:i/>
                        <w:iCs/>
                        <w:color w:val="000000"/>
                        <w:kern w:val="2"/>
                        <w:sz w:val="28"/>
                        <w:szCs w:val="28"/>
                      </w:rPr>
                    </m:ctrlPr>
                  </m:dPr>
                  <m:e>
                    <m:r>
                      <w:rPr>
                        <w:rFonts w:ascii="Cambria Math" w:hAnsi="Cambria Math"/>
                        <w:color w:val="000000"/>
                        <w:kern w:val="2"/>
                        <w:sz w:val="28"/>
                        <w:szCs w:val="28"/>
                      </w:rPr>
                      <m:t>x;s</m:t>
                    </m:r>
                  </m:e>
                </m:d>
              </m:e>
            </m:d>
          </m:e>
        </m:nary>
      </m:oMath>
      <w:r w:rsidR="007D4C0E">
        <w:t xml:space="preserve"> </w:t>
      </w:r>
      <w:r w:rsidR="00E563C4">
        <w:tab/>
      </w:r>
      <w:r w:rsidR="00E563C4">
        <w:tab/>
      </w:r>
      <w:r w:rsidR="00E563C4">
        <w:tab/>
      </w:r>
      <w:r w:rsidR="00E563C4">
        <w:tab/>
      </w:r>
      <w:r w:rsidR="007D4C0E">
        <w:t>(2)</w:t>
      </w:r>
    </w:p>
    <w:p w14:paraId="75E7FF4E" w14:textId="77777777" w:rsidR="008A46BB" w:rsidRDefault="008A46BB" w:rsidP="007D4C0E"/>
    <w:p w14:paraId="603A569C" w14:textId="77777777" w:rsidR="00731AD4" w:rsidRDefault="008A46BB" w:rsidP="007D4C0E">
      <w:r>
        <w:rPr>
          <w:rFonts w:hint="eastAsia"/>
        </w:rPr>
        <w:t>で定義します．</w:t>
      </w:r>
      <w:r w:rsidR="00A161F5">
        <w:rPr>
          <w:rFonts w:hint="eastAsia"/>
        </w:rPr>
        <w:t>したがって，読んだ先（子孫ノード）に評価の高い手があるような手は高く評価されます．また，</w:t>
      </w:r>
      <w:r w:rsidR="00CE2136">
        <w:rPr>
          <w:rFonts w:hint="eastAsia"/>
        </w:rPr>
        <w:t>十分探索が進んで</w:t>
      </w:r>
      <w:r w:rsidR="00273253">
        <w:rPr>
          <w:rFonts w:hint="eastAsia"/>
        </w:rPr>
        <w:t>探索木をすべて展開した後では，</w:t>
      </w:r>
      <w:r w:rsidR="00273253">
        <w:rPr>
          <w:rFonts w:hint="eastAsia"/>
        </w:rPr>
        <w:t>(1)</w:t>
      </w:r>
      <w:r w:rsidR="00273253">
        <w:rPr>
          <w:rFonts w:hint="eastAsia"/>
        </w:rPr>
        <w:t>で</w:t>
      </w:r>
      <w:r w:rsidR="00A161F5" w:rsidRPr="00A87CD9">
        <w:rPr>
          <w:rFonts w:hint="eastAsia"/>
          <w:i/>
        </w:rPr>
        <w:t>T</w:t>
      </w:r>
      <w:r w:rsidR="00A161F5">
        <w:rPr>
          <w:rFonts w:hint="eastAsia"/>
        </w:rPr>
        <w:t>をゼロに近づける（低温化）と，</w:t>
      </w:r>
      <w:r w:rsidR="00273253">
        <w:rPr>
          <w:rFonts w:hint="eastAsia"/>
        </w:rPr>
        <w:t>Softmax</w:t>
      </w:r>
      <w:r w:rsidR="00273253">
        <w:rPr>
          <w:rFonts w:hint="eastAsia"/>
        </w:rPr>
        <w:t>探索による探索結果は</w:t>
      </w:r>
      <w:r w:rsidR="00273253">
        <w:rPr>
          <w:rFonts w:hint="eastAsia"/>
        </w:rPr>
        <w:t>Min-max</w:t>
      </w:r>
      <w:r w:rsidR="00273253">
        <w:rPr>
          <w:rFonts w:hint="eastAsia"/>
        </w:rPr>
        <w:t>探索の探索結果に近づいて行きます．</w:t>
      </w:r>
    </w:p>
    <w:p w14:paraId="39198181" w14:textId="73CBB231" w:rsidR="00D602A2" w:rsidRPr="0078266D" w:rsidRDefault="00A26012" w:rsidP="007D4C0E">
      <w:r>
        <w:rPr>
          <w:rFonts w:hint="eastAsia"/>
        </w:rPr>
        <w:t xml:space="preserve">　ここまでは</w:t>
      </w:r>
      <w:r w:rsidR="0078266D">
        <w:rPr>
          <w:rFonts w:hint="eastAsia"/>
        </w:rPr>
        <w:t>昨年までのバージョンでした．</w:t>
      </w:r>
      <w:r w:rsidR="0078266D" w:rsidRPr="0078266D">
        <w:rPr>
          <w:rFonts w:hint="eastAsia"/>
        </w:rPr>
        <w:t>今年</w:t>
      </w:r>
      <w:r w:rsidR="00D602A2" w:rsidRPr="0078266D">
        <w:rPr>
          <w:rFonts w:hint="eastAsia"/>
        </w:rPr>
        <w:t>は，</w:t>
      </w:r>
      <w:r w:rsidR="0078266D" w:rsidRPr="0078266D">
        <w:rPr>
          <w:rFonts w:hint="eastAsia"/>
        </w:rPr>
        <w:t>「</w:t>
      </w:r>
      <w:r w:rsidR="00774FE3" w:rsidRPr="0078266D">
        <w:rPr>
          <w:rFonts w:hint="eastAsia"/>
        </w:rPr>
        <w:t>探索深さ指標</w:t>
      </w:r>
      <w:r w:rsidR="0078266D" w:rsidRPr="0078266D">
        <w:rPr>
          <w:rFonts w:hint="eastAsia"/>
        </w:rPr>
        <w:t>」</w:t>
      </w:r>
      <m:oMath>
        <m:r>
          <w:rPr>
            <w:rFonts w:ascii="Cambria Math" w:hAnsi="Cambria Math"/>
          </w:rPr>
          <m:t>d(s)</m:t>
        </m:r>
      </m:oMath>
      <w:r w:rsidR="00774FE3" w:rsidRPr="0078266D">
        <w:rPr>
          <w:rFonts w:hint="eastAsia"/>
        </w:rPr>
        <w:t>を</w:t>
      </w:r>
      <w:r w:rsidR="00774FE3" w:rsidRPr="0078266D">
        <w:rPr>
          <w:rFonts w:hint="eastAsia"/>
        </w:rPr>
        <w:t>S</w:t>
      </w:r>
      <w:r w:rsidR="00774FE3" w:rsidRPr="0078266D">
        <w:t>oftmax</w:t>
      </w:r>
      <w:r w:rsidR="00774FE3" w:rsidRPr="0078266D">
        <w:rPr>
          <w:rFonts w:hint="eastAsia"/>
        </w:rPr>
        <w:t>探索のための深さの指標として新たに定義し</w:t>
      </w:r>
      <w:r w:rsidR="00774FE3" w:rsidRPr="0078266D">
        <w:rPr>
          <w:rFonts w:hint="eastAsia"/>
        </w:rPr>
        <w:t>,</w:t>
      </w:r>
      <w:r w:rsidR="00774FE3" w:rsidRPr="0078266D">
        <w:t xml:space="preserve"> </w:t>
      </w:r>
      <w:r w:rsidR="00774FE3" w:rsidRPr="0078266D">
        <w:rPr>
          <w:rFonts w:hint="eastAsia"/>
        </w:rPr>
        <w:t>これを用いて探索を行います</w:t>
      </w:r>
      <w:r w:rsidR="00774FE3" w:rsidRPr="0078266D">
        <w:rPr>
          <w:rFonts w:hint="eastAsia"/>
        </w:rPr>
        <w:t>.</w:t>
      </w:r>
      <w:r w:rsidR="00774FE3" w:rsidRPr="0078266D">
        <w:t xml:space="preserve"> </w:t>
      </w:r>
      <w:r w:rsidR="0078266D" w:rsidRPr="0078266D">
        <w:rPr>
          <w:rFonts w:hint="eastAsia"/>
        </w:rPr>
        <w:t>探索深さ指標は以下の式で定義しています</w:t>
      </w:r>
      <w:r w:rsidR="00BD1F12" w:rsidRPr="0078266D">
        <w:rPr>
          <w:rFonts w:hint="eastAsia"/>
        </w:rPr>
        <w:t>.</w:t>
      </w:r>
      <w:r w:rsidR="00BD1F12" w:rsidRPr="0078266D">
        <w:t xml:space="preserve"> </w:t>
      </w:r>
    </w:p>
    <w:p w14:paraId="20EB0284" w14:textId="72CC4A42" w:rsidR="00BD1F12" w:rsidRDefault="00BD1F12" w:rsidP="007D4C0E">
      <w:pPr>
        <w:rPr>
          <w:color w:val="FF0000"/>
        </w:rPr>
      </w:pPr>
    </w:p>
    <w:p w14:paraId="2249AAAF" w14:textId="4D83A0AB" w:rsidR="00BD1F12" w:rsidRPr="0043046E" w:rsidRDefault="00BD1F12" w:rsidP="007D4C0E">
      <w:pPr>
        <w:rPr>
          <w:color w:val="FF0000"/>
        </w:rPr>
      </w:pPr>
      <m:oMath>
        <m:r>
          <w:rPr>
            <w:rFonts w:ascii="Cambria Math" w:hAnsi="Cambria Math"/>
            <w:sz w:val="28"/>
            <w:szCs w:val="24"/>
          </w:rPr>
          <m:t>d</m:t>
        </m:r>
        <m:d>
          <m:dPr>
            <m:ctrlPr>
              <w:rPr>
                <w:rFonts w:ascii="Cambria Math" w:hAnsi="Cambria Math"/>
                <w:sz w:val="28"/>
                <w:szCs w:val="24"/>
              </w:rPr>
            </m:ctrlPr>
          </m:dPr>
          <m:e>
            <m:r>
              <w:rPr>
                <w:rFonts w:ascii="Cambria Math" w:hAnsi="Cambria Math"/>
                <w:sz w:val="28"/>
                <w:szCs w:val="24"/>
              </w:rPr>
              <m:t>n</m:t>
            </m:r>
          </m:e>
        </m:d>
        <m:r>
          <m:rPr>
            <m:sty m:val="p"/>
          </m:rPr>
          <w:rPr>
            <w:rFonts w:ascii="Cambria Math" w:hAnsi="Cambria Math"/>
            <w:sz w:val="28"/>
            <w:szCs w:val="24"/>
          </w:rPr>
          <m:t>≡</m:t>
        </m:r>
        <m:nary>
          <m:naryPr>
            <m:chr m:val="∑"/>
            <m:limLoc m:val="undOvr"/>
            <m:supHide m:val="1"/>
            <m:ctrlPr>
              <w:rPr>
                <w:rFonts w:ascii="Cambria Math" w:hAnsi="Cambria Math"/>
                <w:sz w:val="28"/>
                <w:szCs w:val="24"/>
              </w:rPr>
            </m:ctrlPr>
          </m:naryPr>
          <m:sub>
            <m:r>
              <w:rPr>
                <w:rFonts w:ascii="Cambria Math" w:hAnsi="Cambria Math"/>
                <w:sz w:val="28"/>
                <w:szCs w:val="24"/>
              </w:rPr>
              <m:t>l ∈ leaf</m:t>
            </m:r>
            <m:d>
              <m:dPr>
                <m:ctrlPr>
                  <w:rPr>
                    <w:rFonts w:ascii="Cambria Math" w:hAnsi="Cambria Math"/>
                    <w:i/>
                    <w:sz w:val="28"/>
                    <w:szCs w:val="24"/>
                  </w:rPr>
                </m:ctrlPr>
              </m:dPr>
              <m:e>
                <m:r>
                  <w:rPr>
                    <w:rFonts w:ascii="Cambria Math" w:hAnsi="Cambria Math"/>
                    <w:sz w:val="28"/>
                    <w:szCs w:val="24"/>
                  </w:rPr>
                  <m:t>n</m:t>
                </m:r>
              </m:e>
            </m:d>
          </m:sub>
          <m:sup/>
          <m:e>
            <m:r>
              <w:rPr>
                <w:rFonts w:ascii="Cambria Math" w:hAnsi="Cambria Math"/>
                <w:sz w:val="28"/>
                <w:szCs w:val="24"/>
              </w:rPr>
              <m:t>depth</m:t>
            </m:r>
            <m:d>
              <m:dPr>
                <m:ctrlPr>
                  <w:rPr>
                    <w:rFonts w:ascii="Cambria Math" w:hAnsi="Cambria Math"/>
                    <w:sz w:val="28"/>
                    <w:szCs w:val="24"/>
                  </w:rPr>
                </m:ctrlPr>
              </m:dPr>
              <m:e>
                <m:r>
                  <w:rPr>
                    <w:rFonts w:ascii="Cambria Math" w:hAnsi="Cambria Math"/>
                    <w:sz w:val="28"/>
                    <w:szCs w:val="24"/>
                  </w:rPr>
                  <m:t>n</m:t>
                </m:r>
                <m:r>
                  <m:rPr>
                    <m:sty m:val="p"/>
                  </m:rPr>
                  <w:rPr>
                    <w:rFonts w:ascii="Cambria Math" w:hAnsi="Cambria Math"/>
                    <w:sz w:val="28"/>
                    <w:szCs w:val="24"/>
                  </w:rPr>
                  <m:t>,</m:t>
                </m:r>
                <m:r>
                  <w:rPr>
                    <w:rFonts w:ascii="Cambria Math" w:hAnsi="Cambria Math"/>
                    <w:sz w:val="28"/>
                    <w:szCs w:val="24"/>
                  </w:rPr>
                  <m:t>l</m:t>
                </m:r>
              </m:e>
            </m:d>
          </m:e>
        </m:nary>
        <m:nary>
          <m:naryPr>
            <m:chr m:val="∏"/>
            <m:limLoc m:val="undOvr"/>
            <m:ctrlPr>
              <w:rPr>
                <w:rFonts w:ascii="Cambria Math" w:hAnsi="Cambria Math"/>
                <w:i/>
                <w:sz w:val="28"/>
                <w:szCs w:val="24"/>
              </w:rPr>
            </m:ctrlPr>
          </m:naryPr>
          <m:sub>
            <m:r>
              <w:rPr>
                <w:rFonts w:ascii="Cambria Math" w:hAnsi="Cambria Math"/>
                <w:sz w:val="28"/>
                <w:szCs w:val="24"/>
              </w:rPr>
              <m:t>i=1</m:t>
            </m:r>
          </m:sub>
          <m:sup>
            <m:r>
              <w:rPr>
                <w:rFonts w:ascii="Cambria Math" w:hAnsi="Cambria Math"/>
                <w:sz w:val="28"/>
                <w:szCs w:val="24"/>
              </w:rPr>
              <m:t>depth</m:t>
            </m:r>
            <m:d>
              <m:dPr>
                <m:ctrlPr>
                  <w:rPr>
                    <w:rFonts w:ascii="Cambria Math" w:hAnsi="Cambria Math"/>
                    <w:sz w:val="28"/>
                    <w:szCs w:val="24"/>
                  </w:rPr>
                </m:ctrlPr>
              </m:dPr>
              <m:e>
                <m:r>
                  <w:rPr>
                    <w:rFonts w:ascii="Cambria Math" w:hAnsi="Cambria Math"/>
                    <w:sz w:val="28"/>
                    <w:szCs w:val="24"/>
                  </w:rPr>
                  <m:t>n</m:t>
                </m:r>
                <m:r>
                  <m:rPr>
                    <m:sty m:val="p"/>
                  </m:rPr>
                  <w:rPr>
                    <w:rFonts w:ascii="Cambria Math" w:hAnsi="Cambria Math"/>
                    <w:sz w:val="28"/>
                    <w:szCs w:val="24"/>
                  </w:rPr>
                  <m:t>,</m:t>
                </m:r>
                <m:r>
                  <w:rPr>
                    <w:rFonts w:ascii="Cambria Math" w:hAnsi="Cambria Math"/>
                    <w:sz w:val="28"/>
                    <w:szCs w:val="24"/>
                  </w:rPr>
                  <m:t>l</m:t>
                </m:r>
              </m:e>
            </m:d>
          </m:sup>
          <m:e>
            <m:r>
              <w:rPr>
                <w:rFonts w:ascii="Cambria Math" w:hAnsi="Cambria Math"/>
                <w:sz w:val="28"/>
                <w:szCs w:val="24"/>
              </w:rPr>
              <m:t>P</m:t>
            </m:r>
            <m:d>
              <m:dPr>
                <m:ctrlPr>
                  <w:rPr>
                    <w:rFonts w:ascii="Cambria Math" w:hAnsi="Cambria Math"/>
                    <w:i/>
                    <w:iCs/>
                    <w:sz w:val="28"/>
                    <w:szCs w:val="24"/>
                  </w:rPr>
                </m:ctrlPr>
              </m:dPr>
              <m:e>
                <m:sSub>
                  <m:sSubPr>
                    <m:ctrlPr>
                      <w:rPr>
                        <w:rFonts w:ascii="Cambria Math" w:hAnsi="Cambria Math"/>
                        <w:i/>
                        <w:sz w:val="28"/>
                        <w:szCs w:val="24"/>
                      </w:rPr>
                    </m:ctrlPr>
                  </m:sSubPr>
                  <m:e>
                    <m:r>
                      <w:rPr>
                        <w:rFonts w:ascii="Cambria Math" w:hAnsi="Cambria Math"/>
                        <w:sz w:val="28"/>
                        <w:szCs w:val="24"/>
                      </w:rPr>
                      <m:t>n</m:t>
                    </m:r>
                  </m:e>
                  <m:sub>
                    <m:r>
                      <w:rPr>
                        <w:rFonts w:ascii="Cambria Math" w:hAnsi="Cambria Math"/>
                        <w:sz w:val="28"/>
                        <w:szCs w:val="24"/>
                      </w:rPr>
                      <m:t>i+1</m:t>
                    </m:r>
                  </m:sub>
                </m:sSub>
              </m:e>
              <m:e>
                <m:sSub>
                  <m:sSubPr>
                    <m:ctrlPr>
                      <w:rPr>
                        <w:rFonts w:ascii="Cambria Math" w:hAnsi="Cambria Math"/>
                        <w:i/>
                        <w:sz w:val="28"/>
                        <w:szCs w:val="24"/>
                      </w:rPr>
                    </m:ctrlPr>
                  </m:sSubPr>
                  <m:e>
                    <m:r>
                      <w:rPr>
                        <w:rFonts w:ascii="Cambria Math" w:hAnsi="Cambria Math"/>
                        <w:sz w:val="28"/>
                        <w:szCs w:val="24"/>
                      </w:rPr>
                      <m:t>n</m:t>
                    </m:r>
                  </m:e>
                  <m:sub>
                    <m:r>
                      <w:rPr>
                        <w:rFonts w:ascii="Cambria Math" w:hAnsi="Cambria Math"/>
                        <w:sz w:val="28"/>
                        <w:szCs w:val="24"/>
                      </w:rPr>
                      <m:t>i</m:t>
                    </m:r>
                  </m:sub>
                </m:sSub>
              </m:e>
            </m:d>
          </m:e>
        </m:nary>
      </m:oMath>
      <w:r w:rsidRPr="0043046E">
        <w:rPr>
          <w:rFonts w:hint="eastAsia"/>
          <w:color w:val="FF0000"/>
          <w:sz w:val="28"/>
          <w:szCs w:val="24"/>
        </w:rPr>
        <w:t xml:space="preserve"> </w:t>
      </w:r>
      <w:r w:rsidRPr="0043046E">
        <w:rPr>
          <w:color w:val="FF0000"/>
          <w:sz w:val="28"/>
          <w:szCs w:val="24"/>
        </w:rPr>
        <w:tab/>
      </w:r>
      <w:r w:rsidRPr="0043046E">
        <w:rPr>
          <w:color w:val="FF0000"/>
          <w:sz w:val="28"/>
          <w:szCs w:val="24"/>
        </w:rPr>
        <w:tab/>
      </w:r>
      <w:r w:rsidRPr="0078266D">
        <w:t>(3)</w:t>
      </w:r>
    </w:p>
    <w:p w14:paraId="4DB7A307" w14:textId="77777777" w:rsidR="00BD1F12" w:rsidRPr="0043046E" w:rsidRDefault="00BD1F12" w:rsidP="007D4C0E">
      <w:pPr>
        <w:rPr>
          <w:color w:val="FF0000"/>
          <w:sz w:val="28"/>
          <w:szCs w:val="24"/>
        </w:rPr>
      </w:pPr>
    </w:p>
    <w:p w14:paraId="004F72E4" w14:textId="345C483E" w:rsidR="001D040C" w:rsidRDefault="00BD1F12" w:rsidP="006C6CC3">
      <w:pPr>
        <w:rPr>
          <w:color w:val="FF0000"/>
        </w:rPr>
      </w:pPr>
      <w:r w:rsidRPr="006C6CC3">
        <w:rPr>
          <w:rFonts w:hint="eastAsia"/>
        </w:rPr>
        <w:t>ここで</w:t>
      </w:r>
      <w:r w:rsidR="009A4525">
        <w:rPr>
          <w:rFonts w:hint="eastAsia"/>
        </w:rPr>
        <w:t>，</w:t>
      </w:r>
      <m:oMath>
        <m:r>
          <w:rPr>
            <w:rFonts w:ascii="Cambria Math" w:hAnsi="Cambria Math"/>
          </w:rPr>
          <m:t>leaf</m:t>
        </m:r>
        <m:d>
          <m:dPr>
            <m:ctrlPr>
              <w:rPr>
                <w:rFonts w:ascii="Cambria Math" w:hAnsi="Cambria Math"/>
                <w:i/>
              </w:rPr>
            </m:ctrlPr>
          </m:dPr>
          <m:e>
            <m:r>
              <w:rPr>
                <w:rFonts w:ascii="Cambria Math" w:hAnsi="Cambria Math"/>
              </w:rPr>
              <m:t>n</m:t>
            </m:r>
          </m:e>
        </m:d>
      </m:oMath>
      <w:r w:rsidR="00DE0FE8" w:rsidRPr="006C6CC3">
        <w:rPr>
          <w:rFonts w:ascii="ＭＳ 明朝" w:hAnsi="ＭＳ 明朝" w:hint="eastAsia"/>
        </w:rPr>
        <w:t>はノード</w:t>
      </w:r>
      <m:oMath>
        <m:r>
          <w:rPr>
            <w:rFonts w:ascii="Cambria Math" w:hAnsi="Cambria Math"/>
          </w:rPr>
          <m:t>n</m:t>
        </m:r>
      </m:oMath>
      <w:r w:rsidR="00DE0FE8" w:rsidRPr="006C6CC3">
        <w:rPr>
          <w:rFonts w:ascii="ＭＳ 明朝" w:hAnsi="ＭＳ 明朝" w:hint="eastAsia"/>
        </w:rPr>
        <w:t>を根とする探索木の末端ノードの集合</w:t>
      </w:r>
      <w:r w:rsidR="009A4525">
        <w:rPr>
          <w:rFonts w:ascii="ＭＳ 明朝" w:hAnsi="ＭＳ 明朝" w:hint="eastAsia"/>
        </w:rPr>
        <w:t>，</w:t>
      </w:r>
      <m:oMath>
        <m:r>
          <w:rPr>
            <w:rFonts w:ascii="Cambria Math" w:hAnsi="Cambria Math"/>
          </w:rPr>
          <m:t>depth(n,l)</m:t>
        </m:r>
      </m:oMath>
      <w:r w:rsidR="00DE0FE8" w:rsidRPr="006C6CC3">
        <w:rPr>
          <w:rFonts w:ascii="ＭＳ 明朝" w:hAnsi="ＭＳ 明朝" w:hint="eastAsia"/>
        </w:rPr>
        <w:t>は根</w:t>
      </w:r>
      <m:oMath>
        <m:r>
          <w:rPr>
            <w:rFonts w:ascii="Cambria Math" w:hAnsi="Cambria Math"/>
          </w:rPr>
          <m:t>n</m:t>
        </m:r>
      </m:oMath>
      <w:r w:rsidR="00DE0FE8" w:rsidRPr="006C6CC3">
        <w:rPr>
          <w:rFonts w:ascii="ＭＳ 明朝" w:hAnsi="ＭＳ 明朝" w:hint="eastAsia"/>
        </w:rPr>
        <w:t>から末端</w:t>
      </w:r>
      <m:oMath>
        <m:r>
          <w:rPr>
            <w:rFonts w:ascii="Cambria Math" w:hAnsi="Cambria Math"/>
          </w:rPr>
          <m:t xml:space="preserve"> l</m:t>
        </m:r>
      </m:oMath>
      <w:r w:rsidR="00DE0FE8" w:rsidRPr="006C6CC3">
        <w:rPr>
          <w:rFonts w:ascii="ＭＳ 明朝" w:hAnsi="ＭＳ 明朝" w:hint="eastAsia"/>
        </w:rPr>
        <w:t>への経路の長さ</w:t>
      </w:r>
      <w:r w:rsidR="00DE0FE8" w:rsidRPr="006C6CC3">
        <w:rPr>
          <w:rFonts w:hint="eastAsia"/>
        </w:rPr>
        <w:t>,</w:t>
      </w:r>
      <w:r w:rsidR="00DE0FE8" w:rsidRPr="006C6CC3">
        <w:t xml:space="preserve"> </w:t>
      </w: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DE0FE8" w:rsidRPr="006C6CC3">
        <w:rPr>
          <w:rFonts w:ascii="ＭＳ 明朝" w:hAnsi="ＭＳ 明朝" w:hint="eastAsia"/>
        </w:rPr>
        <w:t>は根</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0</m:t>
            </m:r>
          </m:sub>
        </m:sSub>
      </m:oMath>
      <w:r w:rsidRPr="006C6CC3">
        <w:rPr>
          <w:rFonts w:hint="eastAsia"/>
        </w:rPr>
        <w:t>から末端</w:t>
      </w:r>
      <w:r w:rsidRPr="006C6CC3">
        <w:rPr>
          <w:rFonts w:hint="eastAsia"/>
        </w:rPr>
        <w:t xml:space="preserve"> </w:t>
      </w:r>
      <m:oMath>
        <m:r>
          <w:rPr>
            <w:rFonts w:ascii="Cambria Math" w:hAnsi="Cambria Math"/>
          </w:rPr>
          <m:t>l=</m:t>
        </m:r>
        <m:sSub>
          <m:sSubPr>
            <m:ctrlPr>
              <w:rPr>
                <w:rFonts w:ascii="Cambria Math" w:hAnsi="Cambria Math"/>
                <w:i/>
              </w:rPr>
            </m:ctrlPr>
          </m:sSubPr>
          <m:e>
            <m:r>
              <w:rPr>
                <w:rFonts w:ascii="Cambria Math" w:hAnsi="Cambria Math"/>
              </w:rPr>
              <m:t>n</m:t>
            </m:r>
          </m:e>
          <m:sub>
            <m:r>
              <w:rPr>
                <w:rFonts w:ascii="Cambria Math" w:hAnsi="Cambria Math"/>
              </w:rPr>
              <m:t>depth</m:t>
            </m:r>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l</m:t>
                </m:r>
              </m:e>
            </m:d>
          </m:sub>
        </m:sSub>
      </m:oMath>
      <w:r w:rsidRPr="006C6CC3">
        <w:rPr>
          <w:rFonts w:hint="eastAsia"/>
        </w:rPr>
        <w:t>までの経路上のノード</w:t>
      </w:r>
      <w:r w:rsidR="00DE0FE8" w:rsidRPr="006C6CC3">
        <w:rPr>
          <w:rFonts w:hint="eastAsia"/>
        </w:rPr>
        <w:t>,</w:t>
      </w:r>
      <w:r w:rsidR="00DE0FE8" w:rsidRPr="006C6CC3">
        <w:t xml:space="preserve"> </w:t>
      </w:r>
      <m:oMath>
        <m:r>
          <w:rPr>
            <w:rFonts w:ascii="Cambria Math" w:hAnsi="Cambria Math"/>
            <w:kern w:val="2"/>
            <w:szCs w:val="21"/>
          </w:rPr>
          <m:t>P</m:t>
        </m:r>
        <m:d>
          <m:dPr>
            <m:ctrlPr>
              <w:rPr>
                <w:rFonts w:ascii="Cambria Math" w:hAnsi="Cambria Math"/>
                <w:i/>
                <w:kern w:val="2"/>
                <w:szCs w:val="21"/>
              </w:rPr>
            </m:ctrlPr>
          </m:dPr>
          <m:e>
            <m:sSup>
              <m:sSupPr>
                <m:ctrlPr>
                  <w:rPr>
                    <w:rFonts w:ascii="Cambria Math" w:hAnsi="Cambria Math"/>
                    <w:i/>
                    <w:kern w:val="2"/>
                    <w:szCs w:val="21"/>
                  </w:rPr>
                </m:ctrlPr>
              </m:sSupPr>
              <m:e>
                <m:r>
                  <w:rPr>
                    <w:rFonts w:ascii="Cambria Math" w:hAnsi="Cambria Math"/>
                    <w:kern w:val="2"/>
                    <w:szCs w:val="21"/>
                  </w:rPr>
                  <m:t>s</m:t>
                </m:r>
              </m:e>
              <m:sup>
                <m:r>
                  <w:rPr>
                    <w:rFonts w:ascii="Cambria Math" w:hAnsi="Cambria Math"/>
                    <w:kern w:val="2"/>
                    <w:szCs w:val="21"/>
                  </w:rPr>
                  <m:t>'</m:t>
                </m:r>
              </m:sup>
            </m:sSup>
            <m:r>
              <w:rPr>
                <w:rFonts w:ascii="Cambria Math" w:hAnsi="Cambria Math"/>
                <w:kern w:val="2"/>
                <w:szCs w:val="21"/>
              </w:rPr>
              <m:t>|s</m:t>
            </m:r>
          </m:e>
        </m:d>
      </m:oMath>
      <w:r w:rsidR="00DE0FE8" w:rsidRPr="006C6CC3">
        <w:rPr>
          <w:rFonts w:hint="eastAsia"/>
        </w:rPr>
        <w:t>は</w:t>
      </w:r>
      <w:r w:rsidR="00DE0FE8" w:rsidRPr="006C6CC3">
        <w:rPr>
          <w:rFonts w:hint="eastAsia"/>
        </w:rPr>
        <w:t>s</w:t>
      </w:r>
      <w:r w:rsidR="00DE0FE8" w:rsidRPr="006C6CC3">
        <w:rPr>
          <w:rFonts w:hint="eastAsia"/>
        </w:rPr>
        <w:t>から</w:t>
      </w:r>
      <w:r w:rsidR="00DE0FE8" w:rsidRPr="006C6CC3">
        <w:rPr>
          <w:rFonts w:hint="eastAsia"/>
        </w:rPr>
        <w:t>s</w:t>
      </w:r>
      <w:r w:rsidR="00DE0FE8" w:rsidRPr="006C6CC3">
        <w:t>'</w:t>
      </w:r>
      <w:r w:rsidR="00DE0FE8" w:rsidRPr="006C6CC3">
        <w:rPr>
          <w:rFonts w:hint="eastAsia"/>
        </w:rPr>
        <w:t>への選択確率（</w:t>
      </w:r>
      <m:oMath>
        <m:r>
          <w:rPr>
            <w:rFonts w:ascii="Cambria Math" w:hAnsi="Cambria Math"/>
          </w:rPr>
          <m:t>s</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a</m:t>
                </m:r>
              </m:e>
            </m:groupChr>
          </m:e>
        </m:box>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 xml:space="preserve"> ⇒ P</m:t>
        </m:r>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m:t>
                </m:r>
              </m:sup>
            </m:sSup>
          </m:e>
          <m:e>
            <m:r>
              <w:rPr>
                <w:rFonts w:ascii="Cambria Math" w:hAnsi="Cambria Math"/>
              </w:rPr>
              <m:t>s</m:t>
            </m:r>
          </m:e>
        </m:d>
        <m:r>
          <w:rPr>
            <w:rFonts w:ascii="Cambria Math" w:hAnsi="Cambria Math"/>
          </w:rPr>
          <m:t>=π(</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|s)</m:t>
        </m:r>
      </m:oMath>
      <w:r w:rsidR="00DE0FE8" w:rsidRPr="006C6CC3">
        <w:rPr>
          <w:rFonts w:hint="eastAsia"/>
        </w:rPr>
        <w:t>）</w:t>
      </w:r>
      <w:r w:rsidRPr="006C6CC3">
        <w:rPr>
          <w:rFonts w:hint="eastAsia"/>
        </w:rPr>
        <w:t>です</w:t>
      </w:r>
      <w:r w:rsidRPr="006C6CC3">
        <w:rPr>
          <w:rFonts w:hint="eastAsia"/>
        </w:rPr>
        <w:t>.</w:t>
      </w:r>
      <w:r w:rsidRPr="006C6CC3">
        <w:t xml:space="preserve"> </w:t>
      </w:r>
    </w:p>
    <w:p w14:paraId="2289FBBF" w14:textId="4986434D" w:rsidR="008A46BB" w:rsidRPr="006C6CC3" w:rsidRDefault="00BD1F12" w:rsidP="00134458">
      <w:pPr>
        <w:ind w:firstLineChars="135" w:firstLine="283"/>
      </w:pPr>
      <w:r w:rsidRPr="006C6CC3">
        <w:rPr>
          <w:rFonts w:hint="eastAsia"/>
        </w:rPr>
        <w:t>こ</w:t>
      </w:r>
      <w:r w:rsidR="001D040C" w:rsidRPr="006C6CC3">
        <w:rPr>
          <w:rFonts w:hint="eastAsia"/>
        </w:rPr>
        <w:t>の式</w:t>
      </w:r>
      <w:r w:rsidR="001D040C" w:rsidRPr="006C6CC3">
        <w:rPr>
          <w:rFonts w:hint="eastAsia"/>
        </w:rPr>
        <w:t>(</w:t>
      </w:r>
      <w:r w:rsidR="001D040C" w:rsidRPr="006C6CC3">
        <w:t>3)</w:t>
      </w:r>
      <w:r w:rsidRPr="006C6CC3">
        <w:rPr>
          <w:rFonts w:hint="eastAsia"/>
        </w:rPr>
        <w:t>を探索の中で効率的に計算するため式変形し</w:t>
      </w:r>
      <w:r w:rsidR="001D040C" w:rsidRPr="006C6CC3">
        <w:rPr>
          <w:rFonts w:hint="eastAsia"/>
        </w:rPr>
        <w:t>ます</w:t>
      </w:r>
      <w:r w:rsidR="001D040C" w:rsidRPr="006C6CC3">
        <w:rPr>
          <w:rFonts w:hint="eastAsia"/>
        </w:rPr>
        <w:t>.</w:t>
      </w:r>
      <w:r w:rsidRPr="006C6CC3">
        <w:t xml:space="preserve"> </w:t>
      </w:r>
      <w:r w:rsidR="00774FE3" w:rsidRPr="006C6CC3">
        <w:rPr>
          <w:rFonts w:hint="eastAsia"/>
        </w:rPr>
        <w:t>末端</w:t>
      </w:r>
      <w:r w:rsidRPr="006C6CC3">
        <w:rPr>
          <w:rFonts w:hint="eastAsia"/>
        </w:rPr>
        <w:t>ノード</w:t>
      </w:r>
      <w:r w:rsidR="00774FE3" w:rsidRPr="006C6CC3">
        <w:rPr>
          <w:rFonts w:hint="eastAsia"/>
        </w:rPr>
        <w:t>の探索深さ指標</w:t>
      </w:r>
      <w:r w:rsidRPr="006C6CC3">
        <w:rPr>
          <w:rFonts w:hint="eastAsia"/>
        </w:rPr>
        <w:t>を</w:t>
      </w:r>
      <w:r w:rsidR="00774FE3" w:rsidRPr="006C6CC3">
        <w:rPr>
          <w:rFonts w:hint="eastAsia"/>
        </w:rPr>
        <w:t>0</w:t>
      </w:r>
      <w:r w:rsidRPr="006C6CC3">
        <w:rPr>
          <w:rFonts w:hint="eastAsia"/>
        </w:rPr>
        <w:t>として</w:t>
      </w:r>
      <w:r w:rsidR="00774FE3" w:rsidRPr="006C6CC3">
        <w:rPr>
          <w:rFonts w:hint="eastAsia"/>
        </w:rPr>
        <w:t>,</w:t>
      </w:r>
      <w:r w:rsidR="00774FE3" w:rsidRPr="006C6CC3">
        <w:t xml:space="preserve"> </w:t>
      </w:r>
      <w:r w:rsidR="00774FE3" w:rsidRPr="006C6CC3">
        <w:rPr>
          <w:rFonts w:hint="eastAsia"/>
        </w:rPr>
        <w:t>内部ノードの探索深さ指標を以下</w:t>
      </w:r>
      <w:r w:rsidRPr="006C6CC3">
        <w:rPr>
          <w:rFonts w:hint="eastAsia"/>
        </w:rPr>
        <w:t>の式で再帰的に求めます</w:t>
      </w:r>
      <w:r w:rsidR="00072DC8" w:rsidRPr="006C6CC3">
        <w:rPr>
          <w:rFonts w:hint="eastAsia"/>
        </w:rPr>
        <w:t>.</w:t>
      </w:r>
      <w:r w:rsidR="00072DC8" w:rsidRPr="006C6CC3">
        <w:t xml:space="preserve"> </w:t>
      </w:r>
    </w:p>
    <w:p w14:paraId="41697001" w14:textId="77777777" w:rsidR="00072DC8" w:rsidRPr="006C6CC3" w:rsidRDefault="00072DC8" w:rsidP="00134458">
      <w:pPr>
        <w:ind w:firstLineChars="135" w:firstLine="283"/>
      </w:pPr>
    </w:p>
    <w:p w14:paraId="643DDB99" w14:textId="0795E4EE" w:rsidR="002400EC" w:rsidRPr="0043046E" w:rsidRDefault="002400EC" w:rsidP="00134458">
      <w:pPr>
        <w:ind w:firstLineChars="135" w:firstLine="378"/>
        <w:rPr>
          <w:iCs/>
          <w:color w:val="FF0000"/>
          <w:kern w:val="2"/>
          <w:sz w:val="28"/>
          <w:szCs w:val="28"/>
        </w:rPr>
      </w:pPr>
      <m:oMath>
        <m:r>
          <w:rPr>
            <w:rFonts w:ascii="Cambria Math" w:hAnsi="Cambria Math"/>
            <w:kern w:val="2"/>
            <w:sz w:val="28"/>
            <w:szCs w:val="28"/>
          </w:rPr>
          <m:t>d</m:t>
        </m:r>
        <m:d>
          <m:dPr>
            <m:ctrlPr>
              <w:rPr>
                <w:rFonts w:ascii="Cambria Math" w:hAnsi="Cambria Math"/>
                <w:i/>
                <w:kern w:val="2"/>
                <w:sz w:val="28"/>
                <w:szCs w:val="28"/>
              </w:rPr>
            </m:ctrlPr>
          </m:dPr>
          <m:e>
            <m:r>
              <w:rPr>
                <w:rFonts w:ascii="Cambria Math" w:hAnsi="Cambria Math"/>
                <w:kern w:val="2"/>
                <w:sz w:val="28"/>
                <w:szCs w:val="28"/>
              </w:rPr>
              <m:t>s</m:t>
            </m:r>
          </m:e>
        </m:d>
        <m:r>
          <w:rPr>
            <w:rFonts w:ascii="Cambria Math" w:hAnsi="Cambria Math"/>
            <w:kern w:val="2"/>
            <w:sz w:val="28"/>
            <w:szCs w:val="28"/>
          </w:rPr>
          <m:t>=</m:t>
        </m:r>
        <m:nary>
          <m:naryPr>
            <m:chr m:val="∑"/>
            <m:limLoc m:val="subSup"/>
            <m:supHide m:val="1"/>
            <m:ctrlPr>
              <w:rPr>
                <w:rFonts w:ascii="Cambria Math" w:hAnsi="Cambria Math"/>
                <w:i/>
                <w:iCs/>
                <w:kern w:val="2"/>
                <w:sz w:val="28"/>
                <w:szCs w:val="28"/>
              </w:rPr>
            </m:ctrlPr>
          </m:naryPr>
          <m:sub>
            <m:sSup>
              <m:sSupPr>
                <m:ctrlPr>
                  <w:rPr>
                    <w:rFonts w:ascii="Cambria Math" w:hAnsi="Cambria Math"/>
                    <w:i/>
                    <w:kern w:val="2"/>
                    <w:sz w:val="28"/>
                    <w:szCs w:val="28"/>
                  </w:rPr>
                </m:ctrlPr>
              </m:sSupPr>
              <m:e>
                <m:r>
                  <w:rPr>
                    <w:rFonts w:ascii="Cambria Math" w:hAnsi="Cambria Math"/>
                    <w:kern w:val="2"/>
                    <w:sz w:val="28"/>
                    <w:szCs w:val="28"/>
                  </w:rPr>
                  <m:t>s</m:t>
                </m:r>
              </m:e>
              <m:sup>
                <m:r>
                  <w:rPr>
                    <w:rFonts w:ascii="Cambria Math" w:hAnsi="Cambria Math"/>
                    <w:kern w:val="2"/>
                    <w:sz w:val="28"/>
                    <w:szCs w:val="28"/>
                  </w:rPr>
                  <m:t>'</m:t>
                </m:r>
              </m:sup>
            </m:sSup>
            <m:r>
              <w:rPr>
                <w:rFonts w:ascii="Cambria Math" w:hAnsi="Cambria Math"/>
                <w:kern w:val="2"/>
                <w:sz w:val="28"/>
                <w:szCs w:val="28"/>
              </w:rPr>
              <m:t>∈C</m:t>
            </m:r>
            <m:d>
              <m:dPr>
                <m:ctrlPr>
                  <w:rPr>
                    <w:rFonts w:ascii="Cambria Math" w:hAnsi="Cambria Math"/>
                    <w:i/>
                    <w:iCs/>
                    <w:kern w:val="2"/>
                    <w:sz w:val="28"/>
                    <w:szCs w:val="28"/>
                  </w:rPr>
                </m:ctrlPr>
              </m:dPr>
              <m:e>
                <m:r>
                  <w:rPr>
                    <w:rFonts w:ascii="Cambria Math" w:hAnsi="Cambria Math"/>
                    <w:kern w:val="2"/>
                    <w:sz w:val="28"/>
                    <w:szCs w:val="28"/>
                  </w:rPr>
                  <m:t>s</m:t>
                </m:r>
              </m:e>
            </m:d>
          </m:sub>
          <m:sup/>
          <m:e>
            <m:d>
              <m:dPr>
                <m:begChr m:val="{"/>
                <m:endChr m:val="}"/>
                <m:ctrlPr>
                  <w:rPr>
                    <w:rFonts w:ascii="Cambria Math" w:hAnsi="Cambria Math"/>
                    <w:i/>
                    <w:kern w:val="2"/>
                    <w:sz w:val="28"/>
                    <w:szCs w:val="28"/>
                  </w:rPr>
                </m:ctrlPr>
              </m:dPr>
              <m:e>
                <m:r>
                  <w:rPr>
                    <w:rFonts w:ascii="Cambria Math" w:hAnsi="Cambria Math"/>
                    <w:kern w:val="2"/>
                    <w:sz w:val="28"/>
                    <w:szCs w:val="28"/>
                  </w:rPr>
                  <m:t>P</m:t>
                </m:r>
                <m:d>
                  <m:dPr>
                    <m:ctrlPr>
                      <w:rPr>
                        <w:rFonts w:ascii="Cambria Math" w:hAnsi="Cambria Math"/>
                        <w:i/>
                        <w:kern w:val="2"/>
                        <w:sz w:val="28"/>
                        <w:szCs w:val="28"/>
                      </w:rPr>
                    </m:ctrlPr>
                  </m:dPr>
                  <m:e>
                    <m:sSup>
                      <m:sSupPr>
                        <m:ctrlPr>
                          <w:rPr>
                            <w:rFonts w:ascii="Cambria Math" w:hAnsi="Cambria Math"/>
                            <w:i/>
                            <w:kern w:val="2"/>
                            <w:sz w:val="28"/>
                            <w:szCs w:val="28"/>
                          </w:rPr>
                        </m:ctrlPr>
                      </m:sSupPr>
                      <m:e>
                        <m:r>
                          <w:rPr>
                            <w:rFonts w:ascii="Cambria Math" w:hAnsi="Cambria Math"/>
                            <w:kern w:val="2"/>
                            <w:sz w:val="28"/>
                            <w:szCs w:val="28"/>
                          </w:rPr>
                          <m:t>s</m:t>
                        </m:r>
                      </m:e>
                      <m:sup>
                        <m:r>
                          <w:rPr>
                            <w:rFonts w:ascii="Cambria Math" w:hAnsi="Cambria Math"/>
                            <w:kern w:val="2"/>
                            <w:sz w:val="28"/>
                            <w:szCs w:val="28"/>
                          </w:rPr>
                          <m:t>'</m:t>
                        </m:r>
                      </m:sup>
                    </m:sSup>
                    <m:r>
                      <w:rPr>
                        <w:rFonts w:ascii="Cambria Math" w:hAnsi="Cambria Math"/>
                        <w:kern w:val="2"/>
                        <w:sz w:val="28"/>
                        <w:szCs w:val="28"/>
                      </w:rPr>
                      <m:t>|s</m:t>
                    </m:r>
                  </m:e>
                </m:d>
                <m:r>
                  <w:rPr>
                    <w:rFonts w:ascii="Cambria Math" w:hAnsi="Cambria Math"/>
                    <w:kern w:val="2"/>
                    <w:sz w:val="28"/>
                    <w:szCs w:val="28"/>
                  </w:rPr>
                  <m:t>d</m:t>
                </m:r>
                <m:d>
                  <m:dPr>
                    <m:ctrlPr>
                      <w:rPr>
                        <w:rFonts w:ascii="Cambria Math" w:hAnsi="Cambria Math"/>
                        <w:i/>
                        <w:iCs/>
                        <w:kern w:val="2"/>
                        <w:sz w:val="28"/>
                        <w:szCs w:val="28"/>
                      </w:rPr>
                    </m:ctrlPr>
                  </m:dPr>
                  <m:e>
                    <m:sSup>
                      <m:sSupPr>
                        <m:ctrlPr>
                          <w:rPr>
                            <w:rFonts w:ascii="Cambria Math" w:hAnsi="Cambria Math"/>
                            <w:i/>
                            <w:kern w:val="2"/>
                            <w:sz w:val="28"/>
                            <w:szCs w:val="28"/>
                          </w:rPr>
                        </m:ctrlPr>
                      </m:sSupPr>
                      <m:e>
                        <m:r>
                          <w:rPr>
                            <w:rFonts w:ascii="Cambria Math" w:hAnsi="Cambria Math"/>
                            <w:kern w:val="2"/>
                            <w:sz w:val="28"/>
                            <w:szCs w:val="28"/>
                          </w:rPr>
                          <m:t>s</m:t>
                        </m:r>
                      </m:e>
                      <m:sup>
                        <m:r>
                          <w:rPr>
                            <w:rFonts w:ascii="Cambria Math" w:hAnsi="Cambria Math"/>
                            <w:kern w:val="2"/>
                            <w:sz w:val="28"/>
                            <w:szCs w:val="28"/>
                          </w:rPr>
                          <m:t>'</m:t>
                        </m:r>
                      </m:sup>
                    </m:sSup>
                  </m:e>
                </m:d>
                <m:r>
                  <w:rPr>
                    <w:rFonts w:ascii="Cambria Math" w:hAnsi="Cambria Math"/>
                    <w:kern w:val="2"/>
                    <w:sz w:val="28"/>
                    <w:szCs w:val="28"/>
                  </w:rPr>
                  <m:t>+1</m:t>
                </m:r>
                <m:ctrlPr>
                  <w:rPr>
                    <w:rFonts w:ascii="Cambria Math" w:hAnsi="Cambria Math"/>
                    <w:i/>
                    <w:iCs/>
                    <w:kern w:val="2"/>
                    <w:sz w:val="28"/>
                    <w:szCs w:val="28"/>
                  </w:rPr>
                </m:ctrlPr>
              </m:e>
            </m:d>
          </m:e>
        </m:nary>
      </m:oMath>
      <w:r w:rsidR="00774FE3" w:rsidRPr="0043046E">
        <w:rPr>
          <w:rFonts w:hint="eastAsia"/>
          <w:iCs/>
          <w:color w:val="FF0000"/>
          <w:kern w:val="2"/>
          <w:sz w:val="28"/>
          <w:szCs w:val="28"/>
        </w:rPr>
        <w:t xml:space="preserve"> </w:t>
      </w:r>
      <w:r w:rsidR="00072DC8" w:rsidRPr="0043046E">
        <w:rPr>
          <w:iCs/>
          <w:color w:val="FF0000"/>
          <w:kern w:val="2"/>
          <w:sz w:val="28"/>
          <w:szCs w:val="28"/>
        </w:rPr>
        <w:tab/>
      </w:r>
      <w:r w:rsidR="00072DC8" w:rsidRPr="0043046E">
        <w:rPr>
          <w:iCs/>
          <w:color w:val="FF0000"/>
          <w:kern w:val="2"/>
          <w:sz w:val="28"/>
          <w:szCs w:val="28"/>
        </w:rPr>
        <w:tab/>
      </w:r>
      <w:r w:rsidR="00072DC8" w:rsidRPr="0043046E">
        <w:rPr>
          <w:iCs/>
          <w:color w:val="FF0000"/>
          <w:kern w:val="2"/>
          <w:sz w:val="28"/>
          <w:szCs w:val="28"/>
        </w:rPr>
        <w:tab/>
      </w:r>
      <w:r w:rsidR="00072DC8" w:rsidRPr="0043046E">
        <w:rPr>
          <w:iCs/>
          <w:color w:val="FF0000"/>
          <w:kern w:val="2"/>
          <w:sz w:val="28"/>
          <w:szCs w:val="28"/>
        </w:rPr>
        <w:tab/>
      </w:r>
      <w:r w:rsidR="00072DC8" w:rsidRPr="006C6CC3">
        <w:rPr>
          <w:iCs/>
          <w:kern w:val="2"/>
          <w:szCs w:val="21"/>
        </w:rPr>
        <w:t>(</w:t>
      </w:r>
      <w:r w:rsidR="00BD1F12" w:rsidRPr="006C6CC3">
        <w:rPr>
          <w:iCs/>
          <w:kern w:val="2"/>
          <w:szCs w:val="21"/>
        </w:rPr>
        <w:t>4</w:t>
      </w:r>
      <w:r w:rsidR="00072DC8" w:rsidRPr="006C6CC3">
        <w:rPr>
          <w:iCs/>
          <w:kern w:val="2"/>
          <w:szCs w:val="21"/>
        </w:rPr>
        <w:t>)</w:t>
      </w:r>
    </w:p>
    <w:p w14:paraId="1FBC92C6" w14:textId="77777777" w:rsidR="00072DC8" w:rsidRPr="0043046E" w:rsidRDefault="00072DC8" w:rsidP="00134458">
      <w:pPr>
        <w:ind w:firstLineChars="135" w:firstLine="283"/>
        <w:rPr>
          <w:color w:val="FF0000"/>
        </w:rPr>
      </w:pPr>
    </w:p>
    <w:p w14:paraId="68877023" w14:textId="31A20A8B" w:rsidR="001D040C" w:rsidRPr="006C6CC3" w:rsidRDefault="00072DC8" w:rsidP="006C6CC3">
      <w:r w:rsidRPr="006C6CC3">
        <w:rPr>
          <w:rFonts w:hint="eastAsia"/>
        </w:rPr>
        <w:t>C</w:t>
      </w:r>
      <w:r w:rsidRPr="006C6CC3">
        <w:t>(s)</w:t>
      </w:r>
      <w:r w:rsidRPr="006C6CC3">
        <w:rPr>
          <w:rFonts w:hint="eastAsia"/>
        </w:rPr>
        <w:t>は</w:t>
      </w:r>
      <w:r w:rsidRPr="006C6CC3">
        <w:rPr>
          <w:rFonts w:hint="eastAsia"/>
        </w:rPr>
        <w:t>s</w:t>
      </w:r>
      <w:r w:rsidRPr="006C6CC3">
        <w:rPr>
          <w:rFonts w:hint="eastAsia"/>
        </w:rPr>
        <w:t>の子ノードの集合です</w:t>
      </w:r>
      <w:r w:rsidRPr="006C6CC3">
        <w:rPr>
          <w:rFonts w:hint="eastAsia"/>
        </w:rPr>
        <w:t>.</w:t>
      </w:r>
      <w:r w:rsidRPr="006C6CC3">
        <w:t xml:space="preserve"> </w:t>
      </w:r>
      <w:r w:rsidR="001D040C" w:rsidRPr="006C6CC3">
        <w:rPr>
          <w:rFonts w:hint="eastAsia"/>
        </w:rPr>
        <w:t>この式変形による誤差は</w:t>
      </w:r>
      <m:oMath>
        <m:sSup>
          <m:sSupPr>
            <m:ctrlPr>
              <w:rPr>
                <w:rFonts w:ascii="Cambria Math" w:hAnsi="Cambria Math"/>
                <w:i/>
              </w:rPr>
            </m:ctrlPr>
          </m:sSupPr>
          <m:e>
            <m:r>
              <w:rPr>
                <w:rFonts w:ascii="Cambria Math" w:hAnsi="Cambria Math"/>
              </w:rPr>
              <m:t>10</m:t>
            </m:r>
          </m:e>
          <m:sup>
            <m:r>
              <w:rPr>
                <w:rFonts w:ascii="Cambria Math" w:hAnsi="Cambria Math"/>
              </w:rPr>
              <m:t>-10</m:t>
            </m:r>
          </m:sup>
        </m:sSup>
      </m:oMath>
      <w:r w:rsidR="001D040C" w:rsidRPr="006C6CC3">
        <w:rPr>
          <w:rFonts w:hint="eastAsia"/>
        </w:rPr>
        <w:t>程度とごく僅かです</w:t>
      </w:r>
      <w:r w:rsidR="006C6CC3" w:rsidRPr="006C6CC3">
        <w:rPr>
          <w:rFonts w:hint="eastAsia"/>
        </w:rPr>
        <w:t>（予備実験で確認済み）</w:t>
      </w:r>
      <w:r w:rsidR="001D040C" w:rsidRPr="006C6CC3">
        <w:rPr>
          <w:rFonts w:hint="eastAsia"/>
        </w:rPr>
        <w:t>.</w:t>
      </w:r>
    </w:p>
    <w:p w14:paraId="0B8737AB" w14:textId="591B3930" w:rsidR="002400EC" w:rsidRPr="006C6CC3" w:rsidRDefault="00072DC8" w:rsidP="00134458">
      <w:pPr>
        <w:ind w:firstLineChars="135" w:firstLine="283"/>
      </w:pPr>
      <w:r w:rsidRPr="006C6CC3">
        <w:rPr>
          <w:rFonts w:hint="eastAsia"/>
        </w:rPr>
        <w:t>この</w:t>
      </w:r>
      <w:r w:rsidR="00774FE3" w:rsidRPr="006C6CC3">
        <w:rPr>
          <w:rFonts w:hint="eastAsia"/>
        </w:rPr>
        <w:t>探索深さ指標</w:t>
      </w:r>
      <m:oMath>
        <m:r>
          <w:rPr>
            <w:rFonts w:ascii="Cambria Math" w:hAnsi="Cambria Math"/>
          </w:rPr>
          <m:t>d(s)</m:t>
        </m:r>
      </m:oMath>
      <w:r w:rsidR="00774FE3" w:rsidRPr="006C6CC3">
        <w:rPr>
          <w:rFonts w:hint="eastAsia"/>
        </w:rPr>
        <w:t>を</w:t>
      </w:r>
      <w:r w:rsidRPr="006C6CC3">
        <w:rPr>
          <w:rFonts w:hint="eastAsia"/>
        </w:rPr>
        <w:t>用いて</w:t>
      </w:r>
      <w:r w:rsidR="006C6CC3">
        <w:rPr>
          <w:rFonts w:hint="eastAsia"/>
        </w:rPr>
        <w:t>，</w:t>
      </w:r>
      <w:r w:rsidR="00774FE3" w:rsidRPr="006C6CC3">
        <w:rPr>
          <w:rFonts w:hint="eastAsia"/>
        </w:rPr>
        <w:t>ノード選択時の評価値</w:t>
      </w:r>
      <w:r w:rsidRPr="006C6CC3">
        <w:rPr>
          <w:rFonts w:hint="eastAsia"/>
        </w:rPr>
        <w:t>に</w:t>
      </w:r>
      <w:r w:rsidR="006C6CC3">
        <w:rPr>
          <w:rFonts w:hint="eastAsia"/>
        </w:rPr>
        <w:t>次のような</w:t>
      </w:r>
      <w:r w:rsidR="00774FE3" w:rsidRPr="006C6CC3">
        <w:rPr>
          <w:rFonts w:hint="eastAsia"/>
        </w:rPr>
        <w:t>補正を掛けることで</w:t>
      </w:r>
      <w:r w:rsidR="009A4525">
        <w:rPr>
          <w:rFonts w:hint="eastAsia"/>
        </w:rPr>
        <w:t>，</w:t>
      </w:r>
      <w:r w:rsidR="00774FE3" w:rsidRPr="006C6CC3">
        <w:rPr>
          <w:rFonts w:hint="eastAsia"/>
        </w:rPr>
        <w:t>深さを考慮した探索を行います</w:t>
      </w:r>
      <w:r w:rsidR="00BD1F12" w:rsidRPr="006C6CC3">
        <w:rPr>
          <w:rFonts w:hint="eastAsia"/>
        </w:rPr>
        <w:t>.</w:t>
      </w:r>
      <w:r w:rsidR="00BD1F12" w:rsidRPr="006C6CC3">
        <w:t xml:space="preserve"> </w:t>
      </w:r>
    </w:p>
    <w:p w14:paraId="554842E2" w14:textId="77777777" w:rsidR="00072DC8" w:rsidRPr="0043046E" w:rsidRDefault="00072DC8" w:rsidP="00134458">
      <w:pPr>
        <w:ind w:firstLineChars="135" w:firstLine="283"/>
        <w:rPr>
          <w:color w:val="FF0000"/>
        </w:rPr>
      </w:pPr>
    </w:p>
    <w:p w14:paraId="44C025A5" w14:textId="44BD4DB7" w:rsidR="002400EC" w:rsidRPr="006C6CC3" w:rsidRDefault="00901DA5" w:rsidP="00134458">
      <w:pPr>
        <w:ind w:firstLineChars="135" w:firstLine="378"/>
        <w:rPr>
          <w:kern w:val="2"/>
          <w:sz w:val="28"/>
          <w:szCs w:val="28"/>
        </w:rPr>
      </w:pPr>
      <m:oMath>
        <m:sSub>
          <m:sSubPr>
            <m:ctrlPr>
              <w:rPr>
                <w:rFonts w:ascii="Cambria Math" w:hAnsi="Cambria Math"/>
                <w:i/>
                <w:iCs/>
                <w:kern w:val="2"/>
                <w:sz w:val="28"/>
                <w:szCs w:val="28"/>
              </w:rPr>
            </m:ctrlPr>
          </m:sSubPr>
          <m:e>
            <m:r>
              <w:rPr>
                <w:rFonts w:ascii="Cambria Math" w:hAnsi="Cambria Math"/>
                <w:kern w:val="2"/>
                <w:sz w:val="28"/>
                <w:szCs w:val="28"/>
              </w:rPr>
              <m:t>E</m:t>
            </m:r>
          </m:e>
          <m:sub>
            <m:r>
              <w:rPr>
                <w:rFonts w:ascii="Cambria Math" w:hAnsi="Cambria Math"/>
                <w:kern w:val="2"/>
                <w:sz w:val="28"/>
                <w:szCs w:val="28"/>
              </w:rPr>
              <m:t>s</m:t>
            </m:r>
          </m:sub>
        </m:sSub>
        <m:d>
          <m:dPr>
            <m:ctrlPr>
              <w:rPr>
                <w:rFonts w:ascii="Cambria Math" w:hAnsi="Cambria Math"/>
                <w:i/>
                <w:iCs/>
                <w:kern w:val="2"/>
                <w:sz w:val="28"/>
                <w:szCs w:val="28"/>
              </w:rPr>
            </m:ctrlPr>
          </m:dPr>
          <m:e>
            <m:r>
              <w:rPr>
                <w:rFonts w:ascii="Cambria Math" w:hAnsi="Cambria Math"/>
                <w:kern w:val="2"/>
                <w:sz w:val="28"/>
                <w:szCs w:val="28"/>
              </w:rPr>
              <m:t>s</m:t>
            </m:r>
          </m:e>
        </m:d>
        <m:r>
          <w:rPr>
            <w:rFonts w:ascii="Cambria Math" w:hAnsi="Cambria Math"/>
            <w:kern w:val="2"/>
            <w:sz w:val="28"/>
            <w:szCs w:val="28"/>
          </w:rPr>
          <m:t>=E</m:t>
        </m:r>
        <m:d>
          <m:dPr>
            <m:ctrlPr>
              <w:rPr>
                <w:rFonts w:ascii="Cambria Math" w:hAnsi="Cambria Math"/>
                <w:i/>
                <w:kern w:val="2"/>
                <w:sz w:val="28"/>
                <w:szCs w:val="28"/>
              </w:rPr>
            </m:ctrlPr>
          </m:dPr>
          <m:e>
            <m:r>
              <w:rPr>
                <w:rFonts w:ascii="Cambria Math" w:hAnsi="Cambria Math"/>
                <w:kern w:val="2"/>
                <w:sz w:val="28"/>
                <w:szCs w:val="28"/>
              </w:rPr>
              <m:t>s</m:t>
            </m:r>
          </m:e>
        </m:d>
        <m:d>
          <m:dPr>
            <m:begChr m:val="{"/>
            <m:endChr m:val="}"/>
            <m:ctrlPr>
              <w:rPr>
                <w:rFonts w:ascii="Cambria Math" w:hAnsi="Cambria Math"/>
                <w:i/>
                <w:kern w:val="2"/>
                <w:sz w:val="28"/>
                <w:szCs w:val="28"/>
              </w:rPr>
            </m:ctrlPr>
          </m:dPr>
          <m:e>
            <m:r>
              <w:rPr>
                <w:rFonts w:ascii="Cambria Math" w:hAnsi="Cambria Math"/>
                <w:kern w:val="2"/>
                <w:sz w:val="28"/>
                <w:szCs w:val="28"/>
              </w:rPr>
              <m:t>1-</m:t>
            </m:r>
            <m:f>
              <m:fPr>
                <m:ctrlPr>
                  <w:rPr>
                    <w:rFonts w:ascii="Cambria Math" w:hAnsi="Cambria Math"/>
                    <w:i/>
                    <w:kern w:val="2"/>
                    <w:sz w:val="28"/>
                    <w:szCs w:val="28"/>
                  </w:rPr>
                </m:ctrlPr>
              </m:fPr>
              <m:num>
                <m:r>
                  <w:rPr>
                    <w:rFonts w:ascii="Cambria Math" w:hAnsi="Cambria Math"/>
                    <w:kern w:val="2"/>
                    <w:sz w:val="28"/>
                    <w:szCs w:val="28"/>
                  </w:rPr>
                  <m:t>1</m:t>
                </m:r>
              </m:num>
              <m:den>
                <m:r>
                  <w:rPr>
                    <w:rFonts w:ascii="Cambria Math" w:hAnsi="Cambria Math"/>
                    <w:kern w:val="2"/>
                    <w:sz w:val="28"/>
                    <w:szCs w:val="28"/>
                  </w:rPr>
                  <m:t>2d</m:t>
                </m:r>
                <m:d>
                  <m:dPr>
                    <m:ctrlPr>
                      <w:rPr>
                        <w:rFonts w:ascii="Cambria Math" w:hAnsi="Cambria Math"/>
                        <w:i/>
                        <w:kern w:val="2"/>
                        <w:sz w:val="28"/>
                        <w:szCs w:val="28"/>
                      </w:rPr>
                    </m:ctrlPr>
                  </m:dPr>
                  <m:e>
                    <m:r>
                      <w:rPr>
                        <w:rFonts w:ascii="Cambria Math" w:hAnsi="Cambria Math"/>
                        <w:kern w:val="2"/>
                        <w:sz w:val="28"/>
                        <w:szCs w:val="28"/>
                      </w:rPr>
                      <m:t>s</m:t>
                    </m:r>
                  </m:e>
                </m:d>
              </m:den>
            </m:f>
          </m:e>
        </m:d>
        <m:r>
          <w:rPr>
            <w:rFonts w:ascii="Cambria Math" w:hAnsi="Cambria Math"/>
            <w:kern w:val="2"/>
            <w:sz w:val="28"/>
            <w:szCs w:val="28"/>
          </w:rPr>
          <m:t xml:space="preserve"> +</m:t>
        </m:r>
        <m:sSub>
          <m:sSubPr>
            <m:ctrlPr>
              <w:rPr>
                <w:rFonts w:ascii="Cambria Math" w:hAnsi="Cambria Math"/>
                <w:i/>
                <w:kern w:val="2"/>
                <w:sz w:val="28"/>
                <w:szCs w:val="28"/>
              </w:rPr>
            </m:ctrlPr>
          </m:sSubPr>
          <m:e>
            <m:r>
              <w:rPr>
                <w:rFonts w:ascii="Cambria Math" w:hAnsi="Cambria Math"/>
                <w:kern w:val="2"/>
                <w:sz w:val="28"/>
                <w:szCs w:val="28"/>
              </w:rPr>
              <m:t>E</m:t>
            </m:r>
          </m:e>
          <m:sub>
            <m:r>
              <w:rPr>
                <w:rFonts w:ascii="Cambria Math" w:hAnsi="Cambria Math"/>
                <w:kern w:val="2"/>
                <w:sz w:val="28"/>
                <w:szCs w:val="28"/>
              </w:rPr>
              <m:t>0</m:t>
            </m:r>
          </m:sub>
        </m:sSub>
        <m:r>
          <w:rPr>
            <w:rFonts w:ascii="Cambria Math" w:hAnsi="Cambria Math"/>
            <w:kern w:val="2"/>
            <w:sz w:val="28"/>
            <w:szCs w:val="28"/>
          </w:rPr>
          <m:t>(s)</m:t>
        </m:r>
        <m:f>
          <m:fPr>
            <m:ctrlPr>
              <w:rPr>
                <w:rFonts w:ascii="Cambria Math" w:hAnsi="Cambria Math"/>
                <w:i/>
                <w:kern w:val="2"/>
                <w:sz w:val="28"/>
                <w:szCs w:val="28"/>
              </w:rPr>
            </m:ctrlPr>
          </m:fPr>
          <m:num>
            <m:r>
              <w:rPr>
                <w:rFonts w:ascii="Cambria Math" w:hAnsi="Cambria Math"/>
                <w:kern w:val="2"/>
                <w:sz w:val="28"/>
                <w:szCs w:val="28"/>
              </w:rPr>
              <m:t>1</m:t>
            </m:r>
          </m:num>
          <m:den>
            <m:r>
              <w:rPr>
                <w:rFonts w:ascii="Cambria Math" w:hAnsi="Cambria Math"/>
                <w:kern w:val="2"/>
                <w:sz w:val="28"/>
                <w:szCs w:val="28"/>
              </w:rPr>
              <m:t>2d</m:t>
            </m:r>
            <m:d>
              <m:dPr>
                <m:ctrlPr>
                  <w:rPr>
                    <w:rFonts w:ascii="Cambria Math" w:hAnsi="Cambria Math"/>
                    <w:i/>
                    <w:kern w:val="2"/>
                    <w:sz w:val="28"/>
                    <w:szCs w:val="28"/>
                  </w:rPr>
                </m:ctrlPr>
              </m:dPr>
              <m:e>
                <m:r>
                  <w:rPr>
                    <w:rFonts w:ascii="Cambria Math" w:hAnsi="Cambria Math"/>
                    <w:kern w:val="2"/>
                    <w:sz w:val="28"/>
                    <w:szCs w:val="28"/>
                  </w:rPr>
                  <m:t>s</m:t>
                </m:r>
              </m:e>
            </m:d>
          </m:den>
        </m:f>
      </m:oMath>
      <w:r w:rsidR="00072DC8" w:rsidRPr="006C6CC3">
        <w:rPr>
          <w:rFonts w:hint="eastAsia"/>
          <w:kern w:val="2"/>
          <w:sz w:val="28"/>
          <w:szCs w:val="28"/>
        </w:rPr>
        <w:t xml:space="preserve"> </w:t>
      </w:r>
      <w:r w:rsidR="00072DC8" w:rsidRPr="006C6CC3">
        <w:rPr>
          <w:kern w:val="2"/>
          <w:sz w:val="28"/>
          <w:szCs w:val="28"/>
        </w:rPr>
        <w:tab/>
      </w:r>
      <w:r w:rsidR="00072DC8" w:rsidRPr="006C6CC3">
        <w:rPr>
          <w:kern w:val="2"/>
          <w:sz w:val="28"/>
          <w:szCs w:val="28"/>
        </w:rPr>
        <w:tab/>
      </w:r>
      <w:r w:rsidR="00072DC8" w:rsidRPr="006C6CC3">
        <w:rPr>
          <w:kern w:val="2"/>
          <w:sz w:val="28"/>
          <w:szCs w:val="28"/>
        </w:rPr>
        <w:tab/>
      </w:r>
      <w:r w:rsidR="00072DC8" w:rsidRPr="006C6CC3">
        <w:rPr>
          <w:kern w:val="2"/>
          <w:szCs w:val="21"/>
        </w:rPr>
        <w:t>(</w:t>
      </w:r>
      <w:r w:rsidR="00BD1F12" w:rsidRPr="006C6CC3">
        <w:rPr>
          <w:kern w:val="2"/>
          <w:szCs w:val="21"/>
        </w:rPr>
        <w:t>5</w:t>
      </w:r>
      <w:r w:rsidR="00072DC8" w:rsidRPr="006C6CC3">
        <w:rPr>
          <w:kern w:val="2"/>
          <w:szCs w:val="21"/>
        </w:rPr>
        <w:t>)</w:t>
      </w:r>
    </w:p>
    <w:p w14:paraId="7702B9A2" w14:textId="77777777" w:rsidR="00072DC8" w:rsidRPr="0043046E" w:rsidRDefault="00072DC8" w:rsidP="00134458">
      <w:pPr>
        <w:ind w:firstLineChars="135" w:firstLine="378"/>
        <w:rPr>
          <w:color w:val="FF0000"/>
          <w:kern w:val="2"/>
          <w:sz w:val="28"/>
          <w:szCs w:val="28"/>
        </w:rPr>
      </w:pPr>
    </w:p>
    <w:p w14:paraId="3B89CDE0" w14:textId="4E036461" w:rsidR="00774FE3" w:rsidRPr="006C6CC3" w:rsidRDefault="00901DA5" w:rsidP="006C6CC3">
      <w:pPr>
        <w:rPr>
          <w:kern w:val="2"/>
          <w:sz w:val="28"/>
          <w:szCs w:val="28"/>
        </w:rPr>
      </w:pPr>
      <m:oMath>
        <m:sSub>
          <m:sSubPr>
            <m:ctrlPr>
              <w:rPr>
                <w:rFonts w:ascii="Cambria Math" w:hAnsi="Cambria Math"/>
                <w:i/>
                <w:kern w:val="2"/>
                <w:szCs w:val="21"/>
              </w:rPr>
            </m:ctrlPr>
          </m:sSubPr>
          <m:e>
            <m:r>
              <w:rPr>
                <w:rFonts w:ascii="Cambria Math" w:hAnsi="Cambria Math"/>
                <w:kern w:val="2"/>
                <w:szCs w:val="21"/>
              </w:rPr>
              <m:t>E</m:t>
            </m:r>
          </m:e>
          <m:sub>
            <m:r>
              <w:rPr>
                <w:rFonts w:ascii="Cambria Math" w:hAnsi="Cambria Math"/>
                <w:kern w:val="2"/>
                <w:szCs w:val="21"/>
              </w:rPr>
              <m:t>0</m:t>
            </m:r>
          </m:sub>
        </m:sSub>
        <m:r>
          <w:rPr>
            <w:rFonts w:ascii="Cambria Math" w:hAnsi="Cambria Math"/>
            <w:kern w:val="2"/>
            <w:szCs w:val="21"/>
          </w:rPr>
          <m:t>(s)</m:t>
        </m:r>
      </m:oMath>
      <w:r w:rsidR="00774FE3" w:rsidRPr="006C6CC3">
        <w:rPr>
          <w:rFonts w:hint="eastAsia"/>
        </w:rPr>
        <w:t>は局面</w:t>
      </w:r>
      <w:r w:rsidR="00CB52BF" w:rsidRPr="00CB52BF">
        <w:rPr>
          <w:rFonts w:hint="eastAsia"/>
          <w:i/>
        </w:rPr>
        <w:t>s</w:t>
      </w:r>
      <w:r w:rsidR="00774FE3" w:rsidRPr="006C6CC3">
        <w:rPr>
          <w:rFonts w:hint="eastAsia"/>
        </w:rPr>
        <w:t>の</w:t>
      </w:r>
      <w:r w:rsidR="00DE0FE8" w:rsidRPr="006C6CC3">
        <w:rPr>
          <w:rFonts w:hint="eastAsia"/>
        </w:rPr>
        <w:t>局面</w:t>
      </w:r>
      <w:r w:rsidR="00774FE3" w:rsidRPr="006C6CC3">
        <w:rPr>
          <w:rFonts w:hint="eastAsia"/>
        </w:rPr>
        <w:t>評価値です</w:t>
      </w:r>
      <w:r w:rsidR="00774FE3" w:rsidRPr="006C6CC3">
        <w:rPr>
          <w:rFonts w:hint="eastAsia"/>
        </w:rPr>
        <w:t>.</w:t>
      </w:r>
      <w:r w:rsidR="00774FE3" w:rsidRPr="006C6CC3">
        <w:t xml:space="preserve"> </w:t>
      </w:r>
      <w:r w:rsidR="001D040C" w:rsidRPr="006C6CC3">
        <w:rPr>
          <w:rFonts w:hint="eastAsia"/>
        </w:rPr>
        <w:t>静止探索を行わないなどの精度の低い評価関数を用いた場合は特に効果が大きく</w:t>
      </w:r>
      <w:r w:rsidR="009A4525">
        <w:rPr>
          <w:rFonts w:hint="eastAsia"/>
        </w:rPr>
        <w:t>，</w:t>
      </w:r>
      <w:r w:rsidR="001D040C" w:rsidRPr="006C6CC3">
        <w:rPr>
          <w:rFonts w:hint="eastAsia"/>
        </w:rPr>
        <w:t>用いない場合よりも</w:t>
      </w:r>
      <w:r w:rsidR="00177736" w:rsidRPr="006C6CC3">
        <w:rPr>
          <w:rFonts w:hint="eastAsia"/>
        </w:rPr>
        <w:t>レートにして</w:t>
      </w:r>
      <w:r w:rsidR="001D040C" w:rsidRPr="006C6CC3">
        <w:t>300</w:t>
      </w:r>
      <w:r w:rsidR="001D040C" w:rsidRPr="006C6CC3">
        <w:rPr>
          <w:rFonts w:hint="eastAsia"/>
        </w:rPr>
        <w:t>程度</w:t>
      </w:r>
      <w:r w:rsidR="00177736" w:rsidRPr="006C6CC3">
        <w:rPr>
          <w:rFonts w:hint="eastAsia"/>
        </w:rPr>
        <w:t>棋力が</w:t>
      </w:r>
      <w:r w:rsidR="006C6CC3">
        <w:rPr>
          <w:rFonts w:hint="eastAsia"/>
        </w:rPr>
        <w:t>向上しました</w:t>
      </w:r>
      <w:r w:rsidR="001D040C" w:rsidRPr="006C6CC3">
        <w:rPr>
          <w:rFonts w:hint="eastAsia"/>
        </w:rPr>
        <w:t>.</w:t>
      </w:r>
      <w:r w:rsidR="001D040C" w:rsidRPr="006C6CC3">
        <w:t xml:space="preserve"> </w:t>
      </w:r>
    </w:p>
    <w:p w14:paraId="4AC9C166" w14:textId="77777777" w:rsidR="00774FE3" w:rsidRDefault="00774FE3" w:rsidP="00134458">
      <w:pPr>
        <w:ind w:firstLineChars="135" w:firstLine="283"/>
      </w:pPr>
    </w:p>
    <w:p w14:paraId="228B859C" w14:textId="77777777" w:rsidR="00FD024D" w:rsidRDefault="003B2CE3" w:rsidP="00FD024D">
      <w:r>
        <w:rPr>
          <w:rFonts w:hint="eastAsia"/>
          <w:noProof/>
        </w:rPr>
        <mc:AlternateContent>
          <mc:Choice Requires="wpg">
            <w:drawing>
              <wp:anchor distT="0" distB="0" distL="114300" distR="114300" simplePos="0" relativeHeight="251659264" behindDoc="0" locked="0" layoutInCell="1" allowOverlap="1" wp14:anchorId="41B789F8" wp14:editId="3934C2DD">
                <wp:simplePos x="0" y="0"/>
                <wp:positionH relativeFrom="column">
                  <wp:posOffset>4299585</wp:posOffset>
                </wp:positionH>
                <wp:positionV relativeFrom="paragraph">
                  <wp:posOffset>57785</wp:posOffset>
                </wp:positionV>
                <wp:extent cx="1163160" cy="2491920"/>
                <wp:effectExtent l="0" t="0" r="0" b="3810"/>
                <wp:wrapSquare wrapText="bothSides"/>
                <wp:docPr id="3" name="グループ化 3"/>
                <wp:cNvGraphicFramePr/>
                <a:graphic xmlns:a="http://schemas.openxmlformats.org/drawingml/2006/main">
                  <a:graphicData uri="http://schemas.microsoft.com/office/word/2010/wordprocessingGroup">
                    <wpg:wgp>
                      <wpg:cNvGrpSpPr/>
                      <wpg:grpSpPr>
                        <a:xfrm>
                          <a:off x="0" y="0"/>
                          <a:ext cx="1163160" cy="2491920"/>
                          <a:chOff x="0" y="0"/>
                          <a:chExt cx="1163320" cy="2491740"/>
                        </a:xfrm>
                      </wpg:grpSpPr>
                      <pic:pic xmlns:pic="http://schemas.openxmlformats.org/drawingml/2006/picture">
                        <pic:nvPicPr>
                          <pic:cNvPr id="1" name="図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320" cy="2185035"/>
                          </a:xfrm>
                          <a:prstGeom prst="rect">
                            <a:avLst/>
                          </a:prstGeom>
                          <a:noFill/>
                          <a:ln>
                            <a:noFill/>
                          </a:ln>
                        </pic:spPr>
                      </pic:pic>
                      <wps:wsp>
                        <wps:cNvPr id="2" name="テキスト ボックス 2"/>
                        <wps:cNvSpPr txBox="1"/>
                        <wps:spPr>
                          <a:xfrm>
                            <a:off x="388620" y="2202180"/>
                            <a:ext cx="510540" cy="289560"/>
                          </a:xfrm>
                          <a:prstGeom prst="rect">
                            <a:avLst/>
                          </a:prstGeom>
                          <a:solidFill>
                            <a:schemeClr val="lt1"/>
                          </a:solidFill>
                          <a:ln w="6350">
                            <a:noFill/>
                          </a:ln>
                        </wps:spPr>
                        <wps:txbx>
                          <w:txbxContent>
                            <w:p w14:paraId="23034F93" w14:textId="77777777" w:rsidR="002502B2" w:rsidRDefault="002502B2">
                              <w:r>
                                <w:rPr>
                                  <w:rFonts w:hint="eastAsia"/>
                                </w:rPr>
                                <w:t>図</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B789F8" id="グループ化 3" o:spid="_x0000_s1026" style="position:absolute;left:0;text-align:left;margin-left:338.55pt;margin-top:4.55pt;width:91.6pt;height:196.2pt;z-index:251659264;mso-width-relative:margin;mso-height-relative:margin" coordsize="11633,249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11633;height:2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テキスト ボックス 2" o:spid="_x0000_s1028" type="#_x0000_t202" style="position:absolute;left:3886;top:22021;width:5105;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23034F93" w14:textId="77777777" w:rsidR="002502B2" w:rsidRDefault="002502B2">
                        <w:r>
                          <w:rPr>
                            <w:rFonts w:hint="eastAsia"/>
                          </w:rPr>
                          <w:t>図</w:t>
                        </w:r>
                        <w:r>
                          <w:t>１</w:t>
                        </w:r>
                      </w:p>
                    </w:txbxContent>
                  </v:textbox>
                </v:shape>
                <w10:wrap type="square"/>
              </v:group>
            </w:pict>
          </mc:Fallback>
        </mc:AlternateContent>
      </w:r>
      <w:r w:rsidR="00D602A2">
        <w:rPr>
          <w:rFonts w:hint="eastAsia"/>
        </w:rPr>
        <w:t>３）</w:t>
      </w:r>
      <w:r w:rsidR="00FD024D">
        <w:rPr>
          <w:rFonts w:hint="eastAsia"/>
        </w:rPr>
        <w:t>バックアップ操作</w:t>
      </w:r>
    </w:p>
    <w:p w14:paraId="51108BEC" w14:textId="77777777" w:rsidR="00507A3C" w:rsidRDefault="00275DF3" w:rsidP="00134458">
      <w:pPr>
        <w:ind w:firstLineChars="135" w:firstLine="283"/>
      </w:pPr>
      <w:r>
        <w:rPr>
          <w:rFonts w:hint="eastAsia"/>
        </w:rPr>
        <w:t>MC</w:t>
      </w:r>
      <w:r>
        <w:t xml:space="preserve"> </w:t>
      </w:r>
      <w:r>
        <w:rPr>
          <w:rFonts w:hint="eastAsia"/>
        </w:rPr>
        <w:t>Softmax</w:t>
      </w:r>
      <w:r>
        <w:rPr>
          <w:rFonts w:hint="eastAsia"/>
        </w:rPr>
        <w:t>探索</w:t>
      </w:r>
      <w:r w:rsidR="000144E7">
        <w:rPr>
          <w:rFonts w:hint="eastAsia"/>
        </w:rPr>
        <w:t>の全体の流れ</w:t>
      </w:r>
      <w:r w:rsidR="003B2CE3">
        <w:rPr>
          <w:rFonts w:hint="eastAsia"/>
        </w:rPr>
        <w:t>を図１に示します．</w:t>
      </w:r>
      <w:r w:rsidR="00D602A2">
        <w:rPr>
          <w:rFonts w:hint="eastAsia"/>
        </w:rPr>
        <w:t>ルートノードから，２</w:t>
      </w:r>
      <w:r w:rsidR="00FD024D">
        <w:rPr>
          <w:rFonts w:hint="eastAsia"/>
        </w:rPr>
        <w:t>）の選択法に従ってノードを選択し，末端ノードまで到達すると，</w:t>
      </w:r>
      <w:r w:rsidR="00273253">
        <w:rPr>
          <w:rFonts w:hint="eastAsia"/>
        </w:rPr>
        <w:t>そのノードの子ノードを一段階だけすべて</w:t>
      </w:r>
      <w:r w:rsidR="00FD024D">
        <w:rPr>
          <w:rFonts w:hint="eastAsia"/>
        </w:rPr>
        <w:t>展開します．展開後は新たな末端ノードの評価値を局面評価関数で計算し，その値をルートノードへ向けて</w:t>
      </w:r>
      <w:r w:rsidR="00FD024D" w:rsidRPr="00CB52BF">
        <w:rPr>
          <w:rFonts w:hint="eastAsia"/>
        </w:rPr>
        <w:t>(2)</w:t>
      </w:r>
      <w:r w:rsidR="000144E7">
        <w:rPr>
          <w:rFonts w:hint="eastAsia"/>
        </w:rPr>
        <w:t>の計算を繰り返し，ルートノードまで</w:t>
      </w:r>
      <w:r w:rsidR="00FD024D">
        <w:rPr>
          <w:rFonts w:hint="eastAsia"/>
        </w:rPr>
        <w:t>の経路上の</w:t>
      </w:r>
      <w:r w:rsidR="00917D54">
        <w:rPr>
          <w:rFonts w:hint="eastAsia"/>
        </w:rPr>
        <w:t>ノード評価値を更新し</w:t>
      </w:r>
      <w:r w:rsidR="00855EEB">
        <w:rPr>
          <w:rFonts w:hint="eastAsia"/>
        </w:rPr>
        <w:t>ていきます．</w:t>
      </w:r>
      <w:r w:rsidR="000144E7">
        <w:rPr>
          <w:rFonts w:hint="eastAsia"/>
        </w:rPr>
        <w:t>我々は</w:t>
      </w:r>
      <w:r w:rsidR="00507A3C">
        <w:rPr>
          <w:rFonts w:hint="eastAsia"/>
        </w:rPr>
        <w:t>この更新操作を「バックアップ操作」と呼んでいます．</w:t>
      </w:r>
      <w:r w:rsidR="004562C7">
        <w:rPr>
          <w:rFonts w:hint="eastAsia"/>
        </w:rPr>
        <w:t>また，</w:t>
      </w:r>
      <w:r w:rsidR="004562C7">
        <w:rPr>
          <w:rFonts w:hint="eastAsia"/>
        </w:rPr>
        <w:t>(1),(2)</w:t>
      </w:r>
      <w:r w:rsidR="004562C7">
        <w:rPr>
          <w:rFonts w:hint="eastAsia"/>
        </w:rPr>
        <w:t>で定義される期待値操作</w:t>
      </w:r>
      <w:r w:rsidR="00341865">
        <w:rPr>
          <w:rFonts w:hint="eastAsia"/>
        </w:rPr>
        <w:t>の方法</w:t>
      </w:r>
      <w:r w:rsidR="004562C7">
        <w:rPr>
          <w:rFonts w:hint="eastAsia"/>
        </w:rPr>
        <w:t>を「バックアップ方策」と呼び，２）で述べた「ノード選択方策」と区別</w:t>
      </w:r>
      <w:r w:rsidR="00A87CD9">
        <w:rPr>
          <w:rFonts w:hint="eastAsia"/>
        </w:rPr>
        <w:t>しています．</w:t>
      </w:r>
    </w:p>
    <w:p w14:paraId="02D4CE8E" w14:textId="77777777" w:rsidR="003B2CE3" w:rsidRDefault="00275DF3" w:rsidP="00134458">
      <w:pPr>
        <w:ind w:firstLineChars="135" w:firstLine="283"/>
      </w:pPr>
      <w:r>
        <w:rPr>
          <w:rFonts w:hint="eastAsia"/>
        </w:rPr>
        <w:t>また，</w:t>
      </w:r>
      <w:r w:rsidRPr="00275DF3">
        <w:rPr>
          <w:rFonts w:hint="eastAsia"/>
        </w:rPr>
        <w:t>MC Softmax</w:t>
      </w:r>
      <w:r w:rsidRPr="00275DF3">
        <w:rPr>
          <w:rFonts w:hint="eastAsia"/>
        </w:rPr>
        <w:t>探索</w:t>
      </w:r>
      <w:r w:rsidR="00E0131A">
        <w:rPr>
          <w:rFonts w:hint="eastAsia"/>
        </w:rPr>
        <w:t>の</w:t>
      </w:r>
      <w:r w:rsidR="00855EEB">
        <w:rPr>
          <w:rFonts w:hint="eastAsia"/>
        </w:rPr>
        <w:t>名前の由来は，ルートノードから末端ノードへ到達するまで，</w:t>
      </w:r>
      <w:r w:rsidR="0005201C">
        <w:rPr>
          <w:rFonts w:hint="eastAsia"/>
        </w:rPr>
        <w:t>(1)</w:t>
      </w:r>
      <w:r w:rsidR="0005201C">
        <w:rPr>
          <w:rFonts w:hint="eastAsia"/>
        </w:rPr>
        <w:t>の選択確率に従って確率的にノード選択を行って経路が生成される</w:t>
      </w:r>
      <w:r w:rsidR="00D602A2">
        <w:rPr>
          <w:rFonts w:hint="eastAsia"/>
        </w:rPr>
        <w:t>２</w:t>
      </w:r>
      <w:r w:rsidR="00E0131A">
        <w:rPr>
          <w:rFonts w:hint="eastAsia"/>
        </w:rPr>
        <w:t>）の</w:t>
      </w:r>
      <w:r w:rsidR="0005201C">
        <w:rPr>
          <w:rFonts w:hint="eastAsia"/>
        </w:rPr>
        <w:t>過程は，</w:t>
      </w:r>
      <w:r w:rsidR="00CD4D57">
        <w:rPr>
          <w:rFonts w:hint="eastAsia"/>
        </w:rPr>
        <w:t>ルート局面における各</w:t>
      </w:r>
      <w:r w:rsidR="00BC0528">
        <w:rPr>
          <w:rFonts w:hint="eastAsia"/>
        </w:rPr>
        <w:t>指し手の良さを求めるための</w:t>
      </w:r>
      <w:r w:rsidR="0005201C">
        <w:rPr>
          <w:rFonts w:hint="eastAsia"/>
        </w:rPr>
        <w:t>モンテカルロ・サンプリング</w:t>
      </w:r>
      <w:r w:rsidR="00CD4D57">
        <w:rPr>
          <w:rFonts w:hint="eastAsia"/>
        </w:rPr>
        <w:t>（一種のシミュレーション）</w:t>
      </w:r>
      <w:r w:rsidR="0005201C">
        <w:rPr>
          <w:rFonts w:hint="eastAsia"/>
        </w:rPr>
        <w:t>に相当するからです．</w:t>
      </w:r>
    </w:p>
    <w:p w14:paraId="3904CDB1" w14:textId="77777777" w:rsidR="00731AD4" w:rsidRDefault="0005201C" w:rsidP="00275DF3">
      <w:pPr>
        <w:ind w:firstLineChars="135" w:firstLine="283"/>
      </w:pPr>
      <w:r>
        <w:rPr>
          <w:rFonts w:hint="eastAsia"/>
        </w:rPr>
        <w:t>上記のモンテカルロ・サンプリングを一定回数あるいは一定時間行った後，確率値の最も高い子ノード</w:t>
      </w:r>
      <w:r w:rsidR="0094417C">
        <w:rPr>
          <w:rFonts w:hint="eastAsia"/>
        </w:rPr>
        <w:t>だけを次々に</w:t>
      </w:r>
      <w:r>
        <w:rPr>
          <w:rFonts w:hint="eastAsia"/>
        </w:rPr>
        <w:t>選択し</w:t>
      </w:r>
      <w:r w:rsidR="0094417C">
        <w:rPr>
          <w:rFonts w:hint="eastAsia"/>
        </w:rPr>
        <w:t>て</w:t>
      </w:r>
      <w:r>
        <w:rPr>
          <w:rFonts w:hint="eastAsia"/>
        </w:rPr>
        <w:t>得られた手順を最善応手手順</w:t>
      </w:r>
      <w:r w:rsidR="0094417C">
        <w:rPr>
          <w:rFonts w:hint="eastAsia"/>
        </w:rPr>
        <w:t>であると</w:t>
      </w:r>
      <w:r>
        <w:rPr>
          <w:rFonts w:hint="eastAsia"/>
        </w:rPr>
        <w:t>決定します．</w:t>
      </w:r>
    </w:p>
    <w:p w14:paraId="0853CA4F" w14:textId="77777777" w:rsidR="00625661" w:rsidRDefault="00625661" w:rsidP="00EF28E4">
      <w:pPr>
        <w:ind w:firstLineChars="135" w:firstLine="283"/>
      </w:pPr>
    </w:p>
    <w:p w14:paraId="1184FC5D" w14:textId="1973F463" w:rsidR="00DF4183" w:rsidRPr="00E93FB4" w:rsidRDefault="00D602A2" w:rsidP="00DF4183">
      <w:r>
        <w:rPr>
          <w:rFonts w:hint="eastAsia"/>
        </w:rPr>
        <w:t>４</w:t>
      </w:r>
      <w:r w:rsidR="000374D1">
        <w:rPr>
          <w:rFonts w:hint="eastAsia"/>
        </w:rPr>
        <w:t>）評価関数に</w:t>
      </w:r>
      <w:r w:rsidR="000374D1" w:rsidRPr="00E93FB4">
        <w:rPr>
          <w:rFonts w:hint="eastAsia"/>
        </w:rPr>
        <w:t>ついて</w:t>
      </w:r>
    </w:p>
    <w:p w14:paraId="35D23016" w14:textId="3D170C51" w:rsidR="00027AE9" w:rsidRPr="00E93FB4" w:rsidRDefault="00EF7A97" w:rsidP="000B0D3C">
      <w:pPr>
        <w:ind w:firstLineChars="100" w:firstLine="210"/>
      </w:pPr>
      <w:r w:rsidRPr="00E93FB4">
        <w:rPr>
          <w:rFonts w:hint="eastAsia"/>
        </w:rPr>
        <w:t>現在のところ，</w:t>
      </w:r>
      <w:r w:rsidR="00DF4183" w:rsidRPr="00E93FB4">
        <w:rPr>
          <w:rFonts w:hint="eastAsia"/>
        </w:rPr>
        <w:t>評価関数</w:t>
      </w:r>
      <w:r w:rsidR="00CF0666" w:rsidRPr="00E93FB4">
        <w:rPr>
          <w:rFonts w:hint="eastAsia"/>
        </w:rPr>
        <w:t>は既存の公開された評価関数をそのまま使用しています．</w:t>
      </w:r>
      <w:r w:rsidR="003F0BF1" w:rsidRPr="00E93FB4">
        <w:rPr>
          <w:rFonts w:hint="eastAsia"/>
        </w:rPr>
        <w:t>今年度</w:t>
      </w:r>
      <w:r w:rsidR="000B0D3C" w:rsidRPr="00E93FB4">
        <w:rPr>
          <w:rFonts w:hint="eastAsia"/>
        </w:rPr>
        <w:t>も昨年と同じく</w:t>
      </w:r>
      <w:r w:rsidR="003F0BF1" w:rsidRPr="00E93FB4">
        <w:rPr>
          <w:rFonts w:hint="eastAsia"/>
        </w:rPr>
        <w:t>，</w:t>
      </w:r>
      <w:r w:rsidR="003F0BF1" w:rsidRPr="00E93FB4">
        <w:rPr>
          <w:rFonts w:hint="eastAsia"/>
        </w:rPr>
        <w:t>Ape</w:t>
      </w:r>
      <w:r w:rsidR="003F0BF1" w:rsidRPr="00E93FB4">
        <w:t>ry</w:t>
      </w:r>
      <w:r w:rsidR="000B0D3C" w:rsidRPr="00E93FB4">
        <w:rPr>
          <w:rFonts w:hint="eastAsia"/>
        </w:rPr>
        <w:t>の</w:t>
      </w:r>
      <w:r w:rsidR="000B0D3C" w:rsidRPr="00E93FB4">
        <w:rPr>
          <w:rFonts w:hint="eastAsia"/>
        </w:rPr>
        <w:t>K</w:t>
      </w:r>
      <w:r w:rsidR="000B0D3C" w:rsidRPr="00E93FB4">
        <w:t>PPT</w:t>
      </w:r>
      <w:r w:rsidR="000B0D3C" w:rsidRPr="00E93FB4">
        <w:rPr>
          <w:rFonts w:hint="eastAsia"/>
        </w:rPr>
        <w:t>型評価関数を利用します．</w:t>
      </w:r>
      <w:r w:rsidR="002502B2" w:rsidRPr="00E93FB4">
        <w:rPr>
          <w:rFonts w:hint="eastAsia"/>
        </w:rPr>
        <w:t>t</w:t>
      </w:r>
      <w:r w:rsidR="002502B2" w:rsidRPr="00E93FB4">
        <w:t>anuki-</w:t>
      </w:r>
      <w:r w:rsidR="002502B2" w:rsidRPr="00E93FB4">
        <w:rPr>
          <w:rFonts w:hint="eastAsia"/>
        </w:rPr>
        <w:t>の</w:t>
      </w:r>
      <w:r w:rsidR="002502B2" w:rsidRPr="00E93FB4">
        <w:rPr>
          <w:rFonts w:hint="eastAsia"/>
        </w:rPr>
        <w:t>N</w:t>
      </w:r>
      <w:r w:rsidR="002502B2" w:rsidRPr="00E93FB4">
        <w:t>NUE</w:t>
      </w:r>
      <w:r w:rsidR="002502B2" w:rsidRPr="00E93FB4">
        <w:rPr>
          <w:rFonts w:hint="eastAsia"/>
        </w:rPr>
        <w:t xml:space="preserve"> </w:t>
      </w:r>
      <w:r w:rsidR="002502B2" w:rsidRPr="00E93FB4">
        <w:rPr>
          <w:rFonts w:hint="eastAsia"/>
        </w:rPr>
        <w:t>も</w:t>
      </w:r>
      <w:r w:rsidR="000B0D3C" w:rsidRPr="00E93FB4">
        <w:rPr>
          <w:rFonts w:hint="eastAsia"/>
        </w:rPr>
        <w:t>実装していますが，</w:t>
      </w:r>
      <w:r w:rsidR="004270D7" w:rsidRPr="00E93FB4">
        <w:rPr>
          <w:rFonts w:hint="eastAsia"/>
        </w:rPr>
        <w:t>K</w:t>
      </w:r>
      <w:r w:rsidR="004270D7" w:rsidRPr="00E93FB4">
        <w:t>PPT</w:t>
      </w:r>
      <w:r w:rsidR="002502B2" w:rsidRPr="00E93FB4">
        <w:rPr>
          <w:rFonts w:hint="eastAsia"/>
        </w:rPr>
        <w:t>の方が</w:t>
      </w:r>
      <w:r w:rsidR="000B0D3C" w:rsidRPr="00E93FB4">
        <w:rPr>
          <w:rFonts w:hint="eastAsia"/>
        </w:rPr>
        <w:t>勝率が良かったためこちらを利用しています</w:t>
      </w:r>
      <w:r w:rsidR="004270D7" w:rsidRPr="00E93FB4">
        <w:rPr>
          <w:rFonts w:hint="eastAsia"/>
        </w:rPr>
        <w:t>.</w:t>
      </w:r>
    </w:p>
    <w:p w14:paraId="5B8B8D96" w14:textId="4683CC71" w:rsidR="00EE3036" w:rsidRPr="00E93FB4" w:rsidRDefault="00030075" w:rsidP="00FF5517">
      <w:pPr>
        <w:ind w:firstLineChars="100" w:firstLine="210"/>
        <w:rPr>
          <w:rFonts w:ascii="ＭＳ 明朝"/>
        </w:rPr>
      </w:pPr>
      <w:r w:rsidRPr="00E93FB4">
        <w:rPr>
          <w:rFonts w:ascii="ＭＳ 明朝" w:hint="eastAsia"/>
        </w:rPr>
        <w:t>なお</w:t>
      </w:r>
      <w:r w:rsidR="00EE3036" w:rsidRPr="00E93FB4">
        <w:rPr>
          <w:rFonts w:ascii="ＭＳ 明朝" w:hint="eastAsia"/>
        </w:rPr>
        <w:t>，末端ノードでの局面評価には静止探索（駒の取り合いだけを考慮する探索）を行って，その結果を局面評価</w:t>
      </w:r>
      <w:r w:rsidR="002502B2" w:rsidRPr="00E93FB4">
        <w:rPr>
          <w:rFonts w:ascii="ＭＳ 明朝" w:hint="eastAsia"/>
        </w:rPr>
        <w:t>値</w:t>
      </w:r>
      <w:r w:rsidR="00EE3036" w:rsidRPr="00E93FB4">
        <w:rPr>
          <w:rFonts w:ascii="ＭＳ 明朝" w:hint="eastAsia"/>
        </w:rPr>
        <w:t>として返す処理を行っています．現バージョンのプログラムでは，この静止探索においては高速化のために従来のαβ探索を使用しています．</w:t>
      </w:r>
    </w:p>
    <w:p w14:paraId="13C3AC48" w14:textId="77777777" w:rsidR="000374D1" w:rsidRPr="00E93FB4" w:rsidRDefault="000374D1" w:rsidP="00B129D2">
      <w:pPr>
        <w:rPr>
          <w:rFonts w:ascii="ＭＳ 明朝" w:hAnsi="ＭＳ 明朝"/>
        </w:rPr>
      </w:pPr>
    </w:p>
    <w:p w14:paraId="54B4F223" w14:textId="77777777" w:rsidR="00275DF3" w:rsidRPr="00E93FB4" w:rsidRDefault="000E79AD" w:rsidP="00DB4788">
      <w:pPr>
        <w:rPr>
          <w:rFonts w:ascii="ＭＳ Ｐゴシック" w:eastAsia="ＭＳ Ｐゴシック" w:hAnsi="ＭＳ Ｐゴシック"/>
        </w:rPr>
      </w:pPr>
      <w:r w:rsidRPr="00E93FB4">
        <w:rPr>
          <w:rFonts w:ascii="ＭＳ Ｐゴシック" w:eastAsia="ＭＳ Ｐゴシック" w:hAnsi="ＭＳ Ｐゴシック" w:hint="eastAsia"/>
        </w:rPr>
        <w:t>４</w:t>
      </w:r>
      <w:r w:rsidR="00DB4788" w:rsidRPr="00E93FB4">
        <w:rPr>
          <w:rFonts w:ascii="ＭＳ Ｐゴシック" w:eastAsia="ＭＳ Ｐゴシック" w:hAnsi="ＭＳ Ｐゴシック" w:hint="eastAsia"/>
        </w:rPr>
        <w:t>．</w:t>
      </w:r>
      <w:r w:rsidR="00275DF3" w:rsidRPr="00E93FB4">
        <w:rPr>
          <w:rFonts w:ascii="ＭＳ Ｐゴシック" w:eastAsia="ＭＳ Ｐゴシック" w:hAnsi="ＭＳ Ｐゴシック" w:hint="eastAsia"/>
        </w:rPr>
        <w:t>昨年のバージョンからの更新箇所</w:t>
      </w:r>
      <w:r w:rsidR="002F7B1E" w:rsidRPr="00E93FB4">
        <w:rPr>
          <w:rFonts w:ascii="ＭＳ Ｐゴシック" w:eastAsia="ＭＳ Ｐゴシック" w:hAnsi="ＭＳ Ｐゴシック" w:hint="eastAsia"/>
        </w:rPr>
        <w:t>のまとめ</w:t>
      </w:r>
    </w:p>
    <w:p w14:paraId="3CBA1A75" w14:textId="77777777" w:rsidR="001A1EBC" w:rsidRDefault="001A1EBC" w:rsidP="001A1EBC">
      <w:pPr>
        <w:rPr>
          <w:rFonts w:ascii="ＭＳ 明朝" w:hAnsi="ＭＳ 明朝"/>
        </w:rPr>
      </w:pPr>
      <w:r w:rsidRPr="00E93FB4">
        <w:rPr>
          <w:rFonts w:ascii="ＭＳ 明朝" w:hAnsi="ＭＳ 明朝" w:hint="eastAsia"/>
        </w:rPr>
        <w:t xml:space="preserve">　昨年のバージョンからの</w:t>
      </w:r>
      <w:r>
        <w:rPr>
          <w:rFonts w:ascii="ＭＳ 明朝" w:hAnsi="ＭＳ 明朝" w:hint="eastAsia"/>
        </w:rPr>
        <w:t>更新個所を</w:t>
      </w:r>
      <w:r w:rsidR="00971C20">
        <w:rPr>
          <w:rFonts w:ascii="ＭＳ 明朝" w:hAnsi="ＭＳ 明朝" w:hint="eastAsia"/>
        </w:rPr>
        <w:t>以下のように簡潔に</w:t>
      </w:r>
      <w:r>
        <w:rPr>
          <w:rFonts w:ascii="ＭＳ 明朝" w:hAnsi="ＭＳ 明朝" w:hint="eastAsia"/>
        </w:rPr>
        <w:t>まとめました．</w:t>
      </w:r>
    </w:p>
    <w:p w14:paraId="4A95CA01" w14:textId="77777777" w:rsidR="001A1EBC" w:rsidRDefault="001A1EBC" w:rsidP="001A1EBC">
      <w:pPr>
        <w:rPr>
          <w:rFonts w:ascii="ＭＳ 明朝" w:hAnsi="ＭＳ 明朝"/>
        </w:rPr>
      </w:pPr>
    </w:p>
    <w:p w14:paraId="6404FCB6" w14:textId="41273D1A" w:rsidR="001A1EBC" w:rsidRPr="001A1EBC" w:rsidRDefault="00DC04C0" w:rsidP="001A1EBC">
      <w:pPr>
        <w:rPr>
          <w:rFonts w:ascii="ＭＳ 明朝" w:hAnsi="ＭＳ 明朝"/>
        </w:rPr>
      </w:pPr>
      <w:r>
        <w:rPr>
          <w:rFonts w:ascii="ＭＳ 明朝" w:hAnsi="ＭＳ 明朝" w:hint="eastAsia"/>
        </w:rPr>
        <w:t>(</w:t>
      </w:r>
      <w:r w:rsidR="00836526">
        <w:rPr>
          <w:rFonts w:ascii="ＭＳ 明朝" w:hAnsi="ＭＳ 明朝"/>
        </w:rPr>
        <w:t>1</w:t>
      </w:r>
      <w:r>
        <w:rPr>
          <w:rFonts w:ascii="ＭＳ 明朝" w:hAnsi="ＭＳ 明朝" w:hint="eastAsia"/>
        </w:rPr>
        <w:t>)</w:t>
      </w:r>
      <w:r w:rsidR="001A1EBC" w:rsidRPr="001A1EBC">
        <w:rPr>
          <w:rFonts w:ascii="ＭＳ 明朝" w:hAnsi="ＭＳ 明朝" w:hint="eastAsia"/>
        </w:rPr>
        <w:t>序盤定跡の使用</w:t>
      </w:r>
    </w:p>
    <w:p w14:paraId="2E5FBF24" w14:textId="57284E75" w:rsidR="001A1EBC" w:rsidRDefault="00F40663" w:rsidP="00A31C64">
      <w:pPr>
        <w:ind w:firstLineChars="100" w:firstLine="210"/>
        <w:rPr>
          <w:rFonts w:ascii="ＭＳ 明朝" w:hAnsi="ＭＳ 明朝"/>
        </w:rPr>
      </w:pPr>
      <w:r>
        <w:rPr>
          <w:rFonts w:ascii="ＭＳ 明朝" w:hAnsi="ＭＳ 明朝" w:hint="eastAsia"/>
        </w:rPr>
        <w:t>通常の序盤定跡を実装して</w:t>
      </w:r>
      <w:r w:rsidR="009B3B6A">
        <w:rPr>
          <w:rFonts w:ascii="ＭＳ 明朝" w:hAnsi="ＭＳ 明朝" w:hint="eastAsia"/>
        </w:rPr>
        <w:t>そのまま</w:t>
      </w:r>
      <w:r>
        <w:rPr>
          <w:rFonts w:ascii="ＭＳ 明朝" w:hAnsi="ＭＳ 明朝" w:hint="eastAsia"/>
        </w:rPr>
        <w:t>使用することも</w:t>
      </w:r>
      <w:r w:rsidR="009B3B6A">
        <w:rPr>
          <w:rFonts w:ascii="ＭＳ 明朝" w:hAnsi="ＭＳ 明朝" w:hint="eastAsia"/>
        </w:rPr>
        <w:t>できますが，独自の定跡データを作成しています．この方法は，</w:t>
      </w:r>
      <w:r w:rsidR="001A1EBC" w:rsidRPr="001A1EBC">
        <w:rPr>
          <w:rFonts w:ascii="ＭＳ 明朝" w:hAnsi="ＭＳ 明朝" w:hint="eastAsia"/>
        </w:rPr>
        <w:t>序盤探索木を作成しておき，開始時に読み込んで</w:t>
      </w:r>
      <w:r w:rsidR="00A31C64">
        <w:rPr>
          <w:rFonts w:ascii="ＭＳ 明朝" w:hAnsi="ＭＳ 明朝" w:hint="eastAsia"/>
        </w:rPr>
        <w:t>，それを対局時に</w:t>
      </w:r>
      <w:r w:rsidR="001A1EBC" w:rsidRPr="001A1EBC">
        <w:rPr>
          <w:rFonts w:ascii="ＭＳ 明朝" w:hAnsi="ＭＳ 明朝" w:hint="eastAsia"/>
        </w:rPr>
        <w:t>成長させ</w:t>
      </w:r>
      <w:r>
        <w:rPr>
          <w:rFonts w:ascii="ＭＳ 明朝" w:hAnsi="ＭＳ 明朝" w:hint="eastAsia"/>
        </w:rPr>
        <w:t>，終了時には</w:t>
      </w:r>
      <w:r w:rsidR="009B3B6A">
        <w:rPr>
          <w:rFonts w:ascii="ＭＳ 明朝" w:hAnsi="ＭＳ 明朝" w:hint="eastAsia"/>
        </w:rPr>
        <w:t>元の</w:t>
      </w:r>
      <w:r>
        <w:rPr>
          <w:rFonts w:ascii="ＭＳ 明朝" w:hAnsi="ＭＳ 明朝" w:hint="eastAsia"/>
        </w:rPr>
        <w:t>序盤探索木へ</w:t>
      </w:r>
      <w:r w:rsidR="009B3B6A">
        <w:rPr>
          <w:rFonts w:ascii="ＭＳ 明朝" w:hAnsi="ＭＳ 明朝" w:hint="eastAsia"/>
        </w:rPr>
        <w:t>格納します．これの反復により，対局を通して序盤定跡を</w:t>
      </w:r>
      <w:r>
        <w:rPr>
          <w:rFonts w:ascii="ＭＳ 明朝" w:hAnsi="ＭＳ 明朝" w:hint="eastAsia"/>
        </w:rPr>
        <w:t>成長させる</w:t>
      </w:r>
      <w:r w:rsidR="009B3B6A">
        <w:rPr>
          <w:rFonts w:ascii="ＭＳ 明朝" w:hAnsi="ＭＳ 明朝" w:hint="eastAsia"/>
        </w:rPr>
        <w:t>ことができます．現在，実験中ですが，良い結果が出れば大会で使用します．</w:t>
      </w:r>
    </w:p>
    <w:p w14:paraId="5DC1674E" w14:textId="33FC4133" w:rsidR="00502155" w:rsidRDefault="00502155" w:rsidP="00A31C64">
      <w:pPr>
        <w:ind w:firstLineChars="100" w:firstLine="210"/>
        <w:rPr>
          <w:rFonts w:ascii="ＭＳ 明朝" w:hAnsi="ＭＳ 明朝"/>
        </w:rPr>
      </w:pPr>
    </w:p>
    <w:p w14:paraId="6F5E0BC7" w14:textId="0EEC0F5E" w:rsidR="00502155" w:rsidRDefault="00502155" w:rsidP="00502155">
      <w:pPr>
        <w:rPr>
          <w:rFonts w:ascii="ＭＳ 明朝" w:hAnsi="ＭＳ 明朝"/>
        </w:rPr>
      </w:pPr>
      <w:r>
        <w:rPr>
          <w:rFonts w:ascii="ＭＳ 明朝" w:hAnsi="ＭＳ 明朝" w:hint="eastAsia"/>
        </w:rPr>
        <w:t>(</w:t>
      </w:r>
      <w:r w:rsidR="00836526">
        <w:rPr>
          <w:rFonts w:ascii="ＭＳ 明朝" w:hAnsi="ＭＳ 明朝"/>
        </w:rPr>
        <w:t>2</w:t>
      </w:r>
      <w:r>
        <w:rPr>
          <w:rFonts w:ascii="ＭＳ 明朝" w:hAnsi="ＭＳ 明朝"/>
        </w:rPr>
        <w:t>)</w:t>
      </w:r>
      <w:r>
        <w:rPr>
          <w:rFonts w:ascii="ＭＳ 明朝" w:hAnsi="ＭＳ 明朝" w:hint="eastAsia"/>
        </w:rPr>
        <w:t>ノード選択方策中の温度パラメータの調整</w:t>
      </w:r>
    </w:p>
    <w:p w14:paraId="1648D8BE" w14:textId="443810CD" w:rsidR="00502155" w:rsidRDefault="00502155" w:rsidP="00502155">
      <w:pPr>
        <w:ind w:firstLineChars="100" w:firstLine="210"/>
        <w:rPr>
          <w:rFonts w:ascii="ＭＳ 明朝" w:hAnsi="ＭＳ 明朝"/>
        </w:rPr>
      </w:pPr>
      <w:r>
        <w:rPr>
          <w:rFonts w:ascii="ＭＳ 明朝" w:hAnsi="ＭＳ 明朝" w:hint="eastAsia"/>
        </w:rPr>
        <w:t>探索時のノード選択方策(1)において，温度パラメータをスレッドごと，あるいはノードごとに調整する方式を検討中です．大会までに間に合えば実装します．</w:t>
      </w:r>
    </w:p>
    <w:p w14:paraId="2A348692" w14:textId="1073481E" w:rsidR="00275DF3" w:rsidRDefault="00275DF3" w:rsidP="00DB4788">
      <w:pPr>
        <w:rPr>
          <w:rFonts w:ascii="ＭＳ Ｐゴシック" w:eastAsia="ＭＳ Ｐゴシック" w:hAnsi="ＭＳ Ｐゴシック"/>
        </w:rPr>
      </w:pPr>
    </w:p>
    <w:p w14:paraId="31A26BAF" w14:textId="2D5740B6" w:rsidR="00EB6616" w:rsidRDefault="00EB6616" w:rsidP="00DB4788">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3)</w:t>
      </w:r>
      <w:r>
        <w:rPr>
          <w:rFonts w:ascii="ＭＳ Ｐゴシック" w:eastAsia="ＭＳ Ｐゴシック" w:hAnsi="ＭＳ Ｐゴシック" w:hint="eastAsia"/>
        </w:rPr>
        <w:t>その他変更点</w:t>
      </w:r>
    </w:p>
    <w:p w14:paraId="56D90BE7" w14:textId="6E923308" w:rsidR="00EB6616" w:rsidRDefault="00EB6616" w:rsidP="00DB4788">
      <w:pPr>
        <w:rPr>
          <w:rFonts w:ascii="ＭＳ Ｐゴシック" w:eastAsia="ＭＳ Ｐゴシック" w:hAnsi="ＭＳ Ｐゴシック"/>
        </w:rPr>
      </w:pPr>
      <w:r>
        <w:rPr>
          <w:rFonts w:ascii="ＭＳ Ｐゴシック" w:eastAsia="ＭＳ Ｐゴシック" w:hAnsi="ＭＳ Ｐゴシック" w:hint="eastAsia"/>
        </w:rPr>
        <w:t xml:space="preserve">　細かいリファクタリングを行っています。子ノードの保持方法を、</w:t>
      </w:r>
      <w:r w:rsidR="00673944">
        <w:rPr>
          <w:rFonts w:ascii="ＭＳ Ｐゴシック" w:eastAsia="ＭＳ Ｐゴシック" w:hAnsi="ＭＳ Ｐゴシック" w:hint="eastAsia"/>
        </w:rPr>
        <w:t>ノードの</w:t>
      </w:r>
      <w:r>
        <w:rPr>
          <w:rFonts w:ascii="ＭＳ Ｐゴシック" w:eastAsia="ＭＳ Ｐゴシック" w:hAnsi="ＭＳ Ｐゴシック" w:hint="eastAsia"/>
        </w:rPr>
        <w:t>ポインタの動的配列</w:t>
      </w:r>
      <w:r w:rsidR="00673944">
        <w:rPr>
          <w:rFonts w:ascii="ＭＳ Ｐゴシック" w:eastAsia="ＭＳ Ｐゴシック" w:hAnsi="ＭＳ Ｐゴシック" w:hint="eastAsia"/>
        </w:rPr>
        <w:t>としていたのを、ノードの可変長配列で直接保持するように変更し、ノードの生成・削除の処理を簡素化しました。</w:t>
      </w:r>
    </w:p>
    <w:p w14:paraId="7A2FEEFD" w14:textId="77777777" w:rsidR="00EB6616" w:rsidRDefault="00EB6616" w:rsidP="00DB4788">
      <w:pPr>
        <w:rPr>
          <w:rFonts w:ascii="ＭＳ Ｐゴシック" w:eastAsia="ＭＳ Ｐゴシック" w:hAnsi="ＭＳ Ｐゴシック"/>
        </w:rPr>
      </w:pPr>
    </w:p>
    <w:p w14:paraId="3C1B553F" w14:textId="53919F85" w:rsidR="00DB4788" w:rsidRDefault="00275DF3" w:rsidP="00DB4788">
      <w:pPr>
        <w:rPr>
          <w:rFonts w:ascii="ＭＳ Ｐゴシック" w:eastAsia="ＭＳ Ｐゴシック" w:hAnsi="ＭＳ Ｐゴシック"/>
        </w:rPr>
      </w:pPr>
      <w:r>
        <w:rPr>
          <w:rFonts w:ascii="ＭＳ Ｐゴシック" w:eastAsia="ＭＳ Ｐゴシック" w:hAnsi="ＭＳ Ｐゴシック" w:hint="eastAsia"/>
        </w:rPr>
        <w:t>５．</w:t>
      </w:r>
      <w:r w:rsidR="00AB4A18">
        <w:rPr>
          <w:rFonts w:ascii="ＭＳ Ｐゴシック" w:eastAsia="ＭＳ Ｐゴシック" w:hAnsi="ＭＳ Ｐゴシック" w:hint="eastAsia"/>
        </w:rPr>
        <w:t>今後の課題</w:t>
      </w:r>
    </w:p>
    <w:p w14:paraId="7FA2334A" w14:textId="3496CB5C" w:rsidR="00047250" w:rsidRDefault="000E79AD" w:rsidP="00AB4A18">
      <w:pPr>
        <w:ind w:firstLineChars="135" w:firstLine="283"/>
        <w:rPr>
          <w:rFonts w:ascii="ＭＳ 明朝" w:hAnsi="ＭＳ 明朝"/>
        </w:rPr>
      </w:pPr>
      <w:r>
        <w:rPr>
          <w:rFonts w:ascii="ＭＳ 明朝" w:hAnsi="ＭＳ 明朝" w:hint="eastAsia"/>
        </w:rPr>
        <w:t>今年</w:t>
      </w:r>
      <w:r w:rsidRPr="00E93FB4">
        <w:rPr>
          <w:rFonts w:ascii="ＭＳ 明朝" w:hAnsi="ＭＳ 明朝" w:hint="eastAsia"/>
        </w:rPr>
        <w:t>は</w:t>
      </w:r>
      <w:r w:rsidR="00244D5C" w:rsidRPr="00E93FB4">
        <w:rPr>
          <w:rFonts w:ascii="ＭＳ 明朝" w:hAnsi="ＭＳ 明朝" w:hint="eastAsia"/>
        </w:rPr>
        <w:t>，</w:t>
      </w:r>
      <w:r w:rsidR="00836526" w:rsidRPr="00E93FB4">
        <w:rPr>
          <w:rFonts w:ascii="ＭＳ 明朝" w:hAnsi="ＭＳ 明朝" w:hint="eastAsia"/>
        </w:rPr>
        <w:t>6</w:t>
      </w:r>
      <w:r w:rsidR="00836526" w:rsidRPr="00E93FB4">
        <w:rPr>
          <w:rFonts w:ascii="ＭＳ 明朝" w:hAnsi="ＭＳ 明朝"/>
        </w:rPr>
        <w:t>4</w:t>
      </w:r>
      <w:r w:rsidRPr="00E93FB4">
        <w:rPr>
          <w:rFonts w:ascii="ＭＳ 明朝" w:hAnsi="ＭＳ 明朝" w:hint="eastAsia"/>
        </w:rPr>
        <w:t>コア(</w:t>
      </w:r>
      <w:r w:rsidR="00836526" w:rsidRPr="00E93FB4">
        <w:rPr>
          <w:rFonts w:ascii="ＭＳ 明朝" w:hAnsi="ＭＳ 明朝"/>
        </w:rPr>
        <w:t>128</w:t>
      </w:r>
      <w:r w:rsidRPr="00E93FB4">
        <w:rPr>
          <w:rFonts w:ascii="ＭＳ 明朝" w:hAnsi="ＭＳ 明朝" w:hint="eastAsia"/>
        </w:rPr>
        <w:t>スレッド)のワークステーションを</w:t>
      </w:r>
      <w:r w:rsidR="00815E51" w:rsidRPr="00E93FB4">
        <w:rPr>
          <w:rFonts w:ascii="ＭＳ 明朝" w:hAnsi="ＭＳ 明朝" w:hint="eastAsia"/>
        </w:rPr>
        <w:t>使用</w:t>
      </w:r>
      <w:r w:rsidRPr="00E93FB4">
        <w:rPr>
          <w:rFonts w:ascii="ＭＳ 明朝" w:hAnsi="ＭＳ 明朝" w:hint="eastAsia"/>
        </w:rPr>
        <w:t>する予定です．</w:t>
      </w:r>
      <w:r w:rsidR="00815E51" w:rsidRPr="00E93FB4">
        <w:rPr>
          <w:rFonts w:ascii="ＭＳ 明朝" w:hAnsi="ＭＳ 明朝" w:hint="eastAsia"/>
        </w:rPr>
        <w:t>各スレッド</w:t>
      </w:r>
      <w:r w:rsidRPr="00E93FB4">
        <w:rPr>
          <w:rFonts w:ascii="ＭＳ 明朝" w:hAnsi="ＭＳ 明朝" w:hint="eastAsia"/>
        </w:rPr>
        <w:t>が</w:t>
      </w:r>
      <w:r w:rsidR="00030075" w:rsidRPr="00E93FB4">
        <w:rPr>
          <w:rFonts w:ascii="ＭＳ 明朝" w:hAnsi="ＭＳ 明朝" w:hint="eastAsia"/>
        </w:rPr>
        <w:t>探索木</w:t>
      </w:r>
      <w:r w:rsidR="00030075" w:rsidRPr="00A31C64">
        <w:rPr>
          <w:rFonts w:ascii="ＭＳ 明朝" w:hAnsi="ＭＳ 明朝" w:hint="eastAsia"/>
        </w:rPr>
        <w:t>を共有し，</w:t>
      </w:r>
      <w:r w:rsidRPr="00A31C64">
        <w:rPr>
          <w:rFonts w:ascii="ＭＳ 明朝" w:hAnsi="ＭＳ 明朝" w:hint="eastAsia"/>
        </w:rPr>
        <w:t>図１に示した処理を</w:t>
      </w:r>
      <w:r w:rsidR="00030075" w:rsidRPr="00A31C64">
        <w:rPr>
          <w:rFonts w:ascii="ＭＳ 明朝" w:hAnsi="ＭＳ 明朝" w:hint="eastAsia"/>
        </w:rPr>
        <w:t>独立に行っています</w:t>
      </w:r>
      <w:r w:rsidRPr="00A31C64">
        <w:rPr>
          <w:rFonts w:ascii="ＭＳ 明朝" w:hAnsi="ＭＳ 明朝" w:hint="eastAsia"/>
        </w:rPr>
        <w:t>．</w:t>
      </w:r>
      <w:r w:rsidR="00420F3C">
        <w:rPr>
          <w:rFonts w:ascii="ＭＳ 明朝" w:hAnsi="ＭＳ 明朝"/>
        </w:rPr>
        <w:t xml:space="preserve"> </w:t>
      </w:r>
    </w:p>
    <w:p w14:paraId="0C96A32F" w14:textId="77777777" w:rsidR="00393824" w:rsidRDefault="00393824" w:rsidP="00AB4A18">
      <w:pPr>
        <w:ind w:firstLineChars="135" w:firstLine="283"/>
        <w:rPr>
          <w:rFonts w:ascii="ＭＳ 明朝" w:hAnsi="ＭＳ 明朝"/>
        </w:rPr>
      </w:pPr>
      <w:r>
        <w:rPr>
          <w:rFonts w:ascii="ＭＳ 明朝" w:hAnsi="ＭＳ 明朝" w:hint="eastAsia"/>
        </w:rPr>
        <w:t>さらに，親ノードとそれ以下の探索木とを</w:t>
      </w:r>
      <w:r w:rsidR="00030075">
        <w:rPr>
          <w:rFonts w:ascii="ＭＳ 明朝" w:hAnsi="ＭＳ 明朝" w:hint="eastAsia"/>
        </w:rPr>
        <w:t>スレッドに分散</w:t>
      </w:r>
      <w:r>
        <w:rPr>
          <w:rFonts w:ascii="ＭＳ 明朝" w:hAnsi="ＭＳ 明朝" w:hint="eastAsia"/>
        </w:rPr>
        <w:t>し</w:t>
      </w:r>
      <w:r w:rsidR="00030075">
        <w:rPr>
          <w:rFonts w:ascii="ＭＳ 明朝" w:hAnsi="ＭＳ 明朝" w:hint="eastAsia"/>
        </w:rPr>
        <w:t>て割当て，完全な並列分散化処理を行うことも</w:t>
      </w:r>
      <w:r w:rsidR="00901F08">
        <w:rPr>
          <w:rFonts w:ascii="ＭＳ 明朝" w:hAnsi="ＭＳ 明朝" w:hint="eastAsia"/>
        </w:rPr>
        <w:t>可能です．上記のスレッド割当と探索木の分割</w:t>
      </w:r>
      <w:r>
        <w:rPr>
          <w:rFonts w:ascii="ＭＳ 明朝" w:hAnsi="ＭＳ 明朝" w:hint="eastAsia"/>
        </w:rPr>
        <w:t>処理とをうまく動的に行うことが今後の課題の一つです．</w:t>
      </w:r>
      <w:r w:rsidR="00901F08">
        <w:rPr>
          <w:rFonts w:ascii="ＭＳ 明朝" w:hAnsi="ＭＳ 明朝" w:hint="eastAsia"/>
        </w:rPr>
        <w:t>今のところ，最善応手手順や有力手順の近傍を中心に，スレッドと探索木</w:t>
      </w:r>
      <w:r w:rsidR="00030075">
        <w:rPr>
          <w:rFonts w:ascii="ＭＳ 明朝" w:hAnsi="ＭＳ 明朝" w:hint="eastAsia"/>
        </w:rPr>
        <w:t>を探索途中で動的に割り当てることを考えています．</w:t>
      </w:r>
    </w:p>
    <w:p w14:paraId="09FEFAF3" w14:textId="77777777" w:rsidR="00AB1ED9" w:rsidRDefault="00AB1ED9" w:rsidP="00AB4A18">
      <w:pPr>
        <w:ind w:firstLineChars="135" w:firstLine="283"/>
        <w:rPr>
          <w:rFonts w:ascii="ＭＳ 明朝" w:hAnsi="ＭＳ 明朝"/>
        </w:rPr>
      </w:pPr>
    </w:p>
    <w:p w14:paraId="15EDEA96" w14:textId="11AEBCE9" w:rsidR="00393824" w:rsidRPr="00E93FB4" w:rsidRDefault="00393824" w:rsidP="00502155">
      <w:pPr>
        <w:ind w:firstLineChars="135" w:firstLine="283"/>
      </w:pPr>
      <w:r>
        <w:rPr>
          <w:rFonts w:ascii="ＭＳ 明朝" w:hAnsi="ＭＳ 明朝" w:hint="eastAsia"/>
        </w:rPr>
        <w:lastRenderedPageBreak/>
        <w:t>また，MC</w:t>
      </w:r>
      <w:r w:rsidR="00244D5C">
        <w:rPr>
          <w:rFonts w:ascii="ＭＳ 明朝" w:hAnsi="ＭＳ 明朝"/>
        </w:rPr>
        <w:t xml:space="preserve"> </w:t>
      </w:r>
      <w:r>
        <w:rPr>
          <w:rFonts w:ascii="ＭＳ 明朝" w:hAnsi="ＭＳ 明朝" w:hint="eastAsia"/>
        </w:rPr>
        <w:t>Softmax探索方式は，ニューラルネットワークモデルによる評価関数表現と非常に相性が良いとされています．</w:t>
      </w:r>
      <w:r w:rsidR="00FD7011" w:rsidRPr="00E93FB4">
        <w:rPr>
          <w:rFonts w:ascii="ＭＳ 明朝" w:hAnsi="ＭＳ 明朝" w:hint="eastAsia"/>
        </w:rPr>
        <w:t>実際，</w:t>
      </w:r>
      <w:r w:rsidRPr="00E93FB4">
        <w:rPr>
          <w:rFonts w:ascii="ＭＳ 明朝" w:hAnsi="ＭＳ 明朝" w:hint="eastAsia"/>
        </w:rPr>
        <w:t>2017年</w:t>
      </w:r>
      <w:r w:rsidR="00FD7011" w:rsidRPr="00E93FB4">
        <w:rPr>
          <w:rFonts w:ascii="ＭＳ 明朝" w:hAnsi="ＭＳ 明朝" w:hint="eastAsia"/>
        </w:rPr>
        <w:t>11月開催</w:t>
      </w:r>
      <w:r w:rsidRPr="00E93FB4">
        <w:rPr>
          <w:rFonts w:ascii="ＭＳ 明朝" w:hAnsi="ＭＳ 明朝" w:hint="eastAsia"/>
        </w:rPr>
        <w:t>の</w:t>
      </w:r>
      <w:r w:rsidR="00FD7011" w:rsidRPr="00E93FB4">
        <w:rPr>
          <w:rFonts w:ascii="ＭＳ 明朝" w:hAnsi="ＭＳ 明朝" w:hint="eastAsia"/>
        </w:rPr>
        <w:t>第5回</w:t>
      </w:r>
      <w:r w:rsidRPr="00E93FB4">
        <w:rPr>
          <w:rFonts w:ascii="ＭＳ 明朝" w:hAnsi="ＭＳ 明朝" w:hint="eastAsia"/>
        </w:rPr>
        <w:t>将棋電王トーナメント</w:t>
      </w:r>
      <w:r w:rsidR="00FD7011" w:rsidRPr="00E93FB4">
        <w:rPr>
          <w:rFonts w:ascii="ＭＳ 明朝" w:hAnsi="ＭＳ 明朝" w:hint="eastAsia"/>
        </w:rPr>
        <w:t>でもmEssiah</w:t>
      </w:r>
      <w:r w:rsidR="00AB1ED9" w:rsidRPr="00E93FB4">
        <w:rPr>
          <w:rFonts w:ascii="ＭＳ 明朝" w:hAnsi="ＭＳ 明朝" w:hint="eastAsia"/>
        </w:rPr>
        <w:t>というチームが</w:t>
      </w:r>
      <w:r w:rsidR="00FD7011" w:rsidRPr="00E93FB4">
        <w:rPr>
          <w:rFonts w:ascii="ＭＳ 明朝" w:hAnsi="ＭＳ 明朝" w:hint="eastAsia"/>
        </w:rPr>
        <w:t>採用してくれました</w:t>
      </w:r>
      <w:r w:rsidR="00502155" w:rsidRPr="00E93FB4">
        <w:t>[</w:t>
      </w:r>
      <w:r w:rsidR="00502155" w:rsidRPr="00E93FB4">
        <w:rPr>
          <w:rFonts w:hint="eastAsia"/>
        </w:rPr>
        <w:t>5</w:t>
      </w:r>
      <w:r w:rsidR="00244D5C" w:rsidRPr="00E93FB4">
        <w:t>]</w:t>
      </w:r>
      <w:r w:rsidR="00FD7011" w:rsidRPr="00E93FB4">
        <w:rPr>
          <w:rFonts w:ascii="ＭＳ 明朝" w:hAnsi="ＭＳ 明朝" w:hint="eastAsia"/>
        </w:rPr>
        <w:t>．今後，ディープラーニングを用いた学習方式がコンピュータ囲碁だけではなく将棋へも波及して来ると予想されます．</w:t>
      </w:r>
      <w:r w:rsidR="00901F08" w:rsidRPr="00E93FB4">
        <w:rPr>
          <w:rFonts w:ascii="ＭＳ 明朝" w:hAnsi="ＭＳ 明朝" w:hint="eastAsia"/>
        </w:rPr>
        <w:t>mEssiahの開発者の話によれば，</w:t>
      </w:r>
      <w:r w:rsidR="00FD7011" w:rsidRPr="00E93FB4">
        <w:rPr>
          <w:rFonts w:ascii="ＭＳ 明朝" w:hAnsi="ＭＳ 明朝" w:hint="eastAsia"/>
        </w:rPr>
        <w:t>ニューラルネットワークモデルによる評価値計算</w:t>
      </w:r>
      <w:r w:rsidR="00901F08" w:rsidRPr="00E93FB4">
        <w:rPr>
          <w:rFonts w:ascii="ＭＳ 明朝" w:hAnsi="ＭＳ 明朝" w:hint="eastAsia"/>
        </w:rPr>
        <w:t>に</w:t>
      </w:r>
      <w:r w:rsidR="00FD7011" w:rsidRPr="00E93FB4">
        <w:rPr>
          <w:rFonts w:ascii="ＭＳ 明朝" w:hAnsi="ＭＳ 明朝" w:hint="eastAsia"/>
        </w:rPr>
        <w:t>はかなりの時間的コストがかか</w:t>
      </w:r>
      <w:r w:rsidR="00901F08" w:rsidRPr="00E93FB4">
        <w:rPr>
          <w:rFonts w:ascii="ＭＳ 明朝" w:hAnsi="ＭＳ 明朝" w:hint="eastAsia"/>
        </w:rPr>
        <w:t>るが，GPUなどを用いると多くの局面の評価値計算を一度に並列化して計算することができ，</w:t>
      </w:r>
      <w:r w:rsidR="00FD7011" w:rsidRPr="00E93FB4">
        <w:rPr>
          <w:rFonts w:ascii="ＭＳ 明朝" w:hAnsi="ＭＳ 明朝" w:hint="eastAsia"/>
        </w:rPr>
        <w:t>例えば，図１における子ノードの一斉展開と評価値計算には</w:t>
      </w:r>
      <w:r w:rsidR="00901F08" w:rsidRPr="00E93FB4">
        <w:rPr>
          <w:rFonts w:ascii="ＭＳ 明朝" w:hAnsi="ＭＳ 明朝" w:hint="eastAsia"/>
        </w:rPr>
        <w:t>適しているとのことです</w:t>
      </w:r>
      <w:r w:rsidR="00502155" w:rsidRPr="00E93FB4">
        <w:t>[5</w:t>
      </w:r>
      <w:r w:rsidR="00281966" w:rsidRPr="00E93FB4">
        <w:t>]</w:t>
      </w:r>
      <w:r w:rsidR="00FD7011" w:rsidRPr="00E93FB4">
        <w:rPr>
          <w:rFonts w:ascii="ＭＳ 明朝" w:hAnsi="ＭＳ 明朝" w:hint="eastAsia"/>
        </w:rPr>
        <w:t>．</w:t>
      </w:r>
      <w:r w:rsidR="0060004B" w:rsidRPr="00E93FB4">
        <w:rPr>
          <w:rFonts w:ascii="ＭＳ 明朝" w:hAnsi="ＭＳ 明朝" w:hint="eastAsia"/>
        </w:rPr>
        <w:t>我々の研究グループもこのメリットを実験により確認しています</w:t>
      </w:r>
      <w:r w:rsidR="0060004B" w:rsidRPr="00E93FB4">
        <w:t>[6]</w:t>
      </w:r>
      <w:r w:rsidR="0060004B" w:rsidRPr="00E93FB4">
        <w:rPr>
          <w:rFonts w:ascii="ＭＳ 明朝" w:hAnsi="ＭＳ 明朝" w:hint="eastAsia"/>
        </w:rPr>
        <w:t>．</w:t>
      </w:r>
      <w:r w:rsidR="00901F08" w:rsidRPr="00E93FB4">
        <w:rPr>
          <w:rFonts w:ascii="ＭＳ 明朝" w:hAnsi="ＭＳ 明朝" w:hint="eastAsia"/>
        </w:rPr>
        <w:t>このように，局面評価関数として</w:t>
      </w:r>
      <w:r w:rsidR="006A1896" w:rsidRPr="00E93FB4">
        <w:rPr>
          <w:rFonts w:ascii="ＭＳ 明朝" w:hAnsi="ＭＳ 明朝" w:hint="eastAsia"/>
        </w:rPr>
        <w:t>ニューラルネットワークモデルを用いることも</w:t>
      </w:r>
      <w:r w:rsidR="00FE5344" w:rsidRPr="00E93FB4">
        <w:rPr>
          <w:rFonts w:ascii="ＭＳ 明朝" w:hAnsi="ＭＳ 明朝" w:hint="eastAsia"/>
        </w:rPr>
        <w:t>本チームの今後の課題の一つです．</w:t>
      </w:r>
    </w:p>
    <w:p w14:paraId="634D39B5" w14:textId="77777777" w:rsidR="00CF0666" w:rsidRPr="00E93FB4" w:rsidRDefault="00CF0666" w:rsidP="00CF0666">
      <w:pPr>
        <w:ind w:firstLineChars="100" w:firstLine="210"/>
      </w:pPr>
    </w:p>
    <w:p w14:paraId="24ABBDF5" w14:textId="77777777" w:rsidR="00CF0666" w:rsidRPr="00E93FB4" w:rsidRDefault="00CF0666" w:rsidP="00CF0666">
      <w:pPr>
        <w:ind w:firstLineChars="100" w:firstLine="210"/>
      </w:pPr>
      <w:r w:rsidRPr="00E93FB4">
        <w:rPr>
          <w:rFonts w:hint="eastAsia"/>
        </w:rPr>
        <w:t>評価関数については，独自の学習法を考案しており，今後実装していく予定です．将棋では「</w:t>
      </w:r>
      <w:r w:rsidRPr="00E93FB4">
        <w:rPr>
          <w:rFonts w:hint="eastAsia"/>
        </w:rPr>
        <w:t>Bonanza</w:t>
      </w:r>
      <w:r w:rsidRPr="00E93FB4">
        <w:rPr>
          <w:rFonts w:hint="eastAsia"/>
        </w:rPr>
        <w:t>メソッド」と呼ばれる教師付学習方式が有名ですが，我々の研究グループは，この方式をより一般化した「方策勾配を用いた教師付学習法」を提案しています</w:t>
      </w:r>
      <w:r w:rsidRPr="00E93FB4">
        <w:rPr>
          <w:rFonts w:hint="eastAsia"/>
        </w:rPr>
        <w:t>[7]</w:t>
      </w:r>
      <w:r w:rsidRPr="00E93FB4">
        <w:rPr>
          <w:rFonts w:hint="eastAsia"/>
        </w:rPr>
        <w:t>．通常の教師付学習では，棋譜の着手を正解手として，この正解手の情報だけを用いますが，本学習法では，正解手以外の手（例えば有力な次善手）の評価値も学習データとして利用することが可能です．</w:t>
      </w:r>
      <w:r w:rsidRPr="00E93FB4">
        <w:t xml:space="preserve"> </w:t>
      </w:r>
    </w:p>
    <w:p w14:paraId="347925D3" w14:textId="6AA11100" w:rsidR="009A1E02" w:rsidRPr="00E93FB4" w:rsidRDefault="00CF0666" w:rsidP="00CF0666">
      <w:pPr>
        <w:ind w:firstLineChars="100" w:firstLine="210"/>
      </w:pPr>
      <w:r w:rsidRPr="00E93FB4">
        <w:rPr>
          <w:rFonts w:hint="eastAsia"/>
        </w:rPr>
        <w:t>さらに，３）で述べたモンテカルロ・サンプリングで生成された探索木において，全</w:t>
      </w:r>
      <w:r w:rsidRPr="00E93FB4">
        <w:rPr>
          <w:rFonts w:hint="eastAsia"/>
        </w:rPr>
        <w:t>leaf</w:t>
      </w:r>
      <w:r w:rsidRPr="00E93FB4">
        <w:rPr>
          <w:rFonts w:hint="eastAsia"/>
        </w:rPr>
        <w:t>に出現する特徴量の重みを探索時と同様なモンテカルロ・サンプリングとバックアップ操作だけで学習することが可能です</w:t>
      </w:r>
      <w:r w:rsidR="009A1E02" w:rsidRPr="00E93FB4">
        <w:rPr>
          <w:rFonts w:hint="eastAsia"/>
        </w:rPr>
        <w:t>[1</w:t>
      </w:r>
      <w:r w:rsidRPr="00E93FB4">
        <w:rPr>
          <w:rFonts w:hint="eastAsia"/>
        </w:rPr>
        <w:t>]</w:t>
      </w:r>
      <w:r w:rsidRPr="00E93FB4">
        <w:rPr>
          <w:rFonts w:hint="eastAsia"/>
        </w:rPr>
        <w:t>．将来的にはこの学習法も実装していく予定です．</w:t>
      </w:r>
    </w:p>
    <w:p w14:paraId="6BA31460" w14:textId="30EDF5E0" w:rsidR="00CF0666" w:rsidRPr="00E93FB4" w:rsidRDefault="00CF0666" w:rsidP="00CF0666">
      <w:pPr>
        <w:ind w:firstLineChars="100" w:firstLine="210"/>
        <w:rPr>
          <w:rFonts w:ascii="ＭＳ 明朝"/>
        </w:rPr>
      </w:pPr>
      <w:r w:rsidRPr="00E93FB4">
        <w:rPr>
          <w:rFonts w:hint="eastAsia"/>
        </w:rPr>
        <w:t>また，</w:t>
      </w:r>
      <w:r w:rsidRPr="00E93FB4">
        <w:rPr>
          <w:rFonts w:ascii="ＭＳ 明朝" w:hint="eastAsia"/>
        </w:rPr>
        <w:t>上記のような教師付学習だけではなく，報酬の最大化を目的とする強化学習（TD法や方策勾配法），勝敗の予想確率を学習する回帰法，深い探索結果を利用するBootstrap法（Root</w:t>
      </w:r>
      <w:r w:rsidRPr="00E93FB4">
        <w:rPr>
          <w:rFonts w:ascii="ＭＳ 明朝"/>
        </w:rPr>
        <w:t>S</w:t>
      </w:r>
      <w:r w:rsidRPr="00E93FB4">
        <w:rPr>
          <w:rFonts w:ascii="ＭＳ 明朝" w:hint="eastAsia"/>
        </w:rPr>
        <w:t>trap法やTreeStrap法）も，Softmax探索とモンテカルロ・サンプリングの組合せで実行することが可能です．これにより，最善応手手順だけでなく，有力変化手順の近傍局面に出現する特徴量パラメータも，その重要度に応じて積極的に学習できるので，学習の精度や速度の向上に繋がると期待しています</w:t>
      </w:r>
      <w:r w:rsidR="009A1E02" w:rsidRPr="00E93FB4">
        <w:t>[8</w:t>
      </w:r>
      <w:r w:rsidRPr="00E93FB4">
        <w:t>]</w:t>
      </w:r>
      <w:r w:rsidRPr="00E93FB4">
        <w:rPr>
          <w:rFonts w:ascii="ＭＳ 明朝" w:hint="eastAsia"/>
        </w:rPr>
        <w:t>．</w:t>
      </w:r>
    </w:p>
    <w:p w14:paraId="59529E49" w14:textId="77777777" w:rsidR="000E79AD" w:rsidRPr="00E93FB4" w:rsidRDefault="000E79AD" w:rsidP="00AB4A18">
      <w:pPr>
        <w:ind w:firstLineChars="135" w:firstLine="283"/>
        <w:rPr>
          <w:rFonts w:ascii="ＭＳ Ｐゴシック" w:eastAsia="ＭＳ Ｐゴシック" w:hAnsi="ＭＳ Ｐゴシック"/>
        </w:rPr>
      </w:pPr>
    </w:p>
    <w:p w14:paraId="518F372D" w14:textId="77777777" w:rsidR="006908D3" w:rsidRPr="00E93FB4" w:rsidRDefault="00535817" w:rsidP="006908D3">
      <w:pPr>
        <w:rPr>
          <w:rFonts w:ascii="ＭＳ Ｐゴシック" w:eastAsia="ＭＳ Ｐゴシック" w:hAnsi="ＭＳ Ｐゴシック"/>
        </w:rPr>
      </w:pPr>
      <w:r w:rsidRPr="00E93FB4">
        <w:rPr>
          <w:rFonts w:ascii="ＭＳ Ｐゴシック" w:eastAsia="ＭＳ Ｐゴシック" w:hAnsi="ＭＳ Ｐゴシック" w:hint="eastAsia"/>
        </w:rPr>
        <w:t>６</w:t>
      </w:r>
      <w:r w:rsidR="006908D3" w:rsidRPr="00E93FB4">
        <w:rPr>
          <w:rFonts w:ascii="ＭＳ Ｐゴシック" w:eastAsia="ＭＳ Ｐゴシック" w:hAnsi="ＭＳ Ｐゴシック" w:hint="eastAsia"/>
        </w:rPr>
        <w:t>．おわりに</w:t>
      </w:r>
    </w:p>
    <w:p w14:paraId="7E449F52" w14:textId="77777777" w:rsidR="006908D3" w:rsidRPr="006908D3" w:rsidRDefault="006908D3" w:rsidP="006908D3">
      <w:pPr>
        <w:ind w:firstLineChars="135" w:firstLine="283"/>
        <w:rPr>
          <w:rFonts w:ascii="ＭＳ 明朝" w:hAnsi="ＭＳ 明朝"/>
        </w:rPr>
      </w:pPr>
      <w:r w:rsidRPr="00E93FB4">
        <w:rPr>
          <w:rFonts w:ascii="ＭＳ 明朝" w:hAnsi="ＭＳ 明朝" w:hint="eastAsia"/>
        </w:rPr>
        <w:t>現在のコンピュータ将棋プログラム</w:t>
      </w:r>
      <w:r w:rsidR="006A1896" w:rsidRPr="00E93FB4">
        <w:rPr>
          <w:rFonts w:ascii="ＭＳ 明朝" w:hAnsi="ＭＳ 明朝" w:hint="eastAsia"/>
        </w:rPr>
        <w:t>の多く</w:t>
      </w:r>
      <w:r w:rsidRPr="00E93FB4">
        <w:rPr>
          <w:rFonts w:ascii="ＭＳ 明朝" w:hAnsi="ＭＳ 明朝" w:hint="eastAsia"/>
        </w:rPr>
        <w:t>は</w:t>
      </w:r>
      <w:r w:rsidR="006A1896" w:rsidRPr="00E93FB4">
        <w:rPr>
          <w:rFonts w:ascii="ＭＳ 明朝" w:hAnsi="ＭＳ 明朝" w:hint="eastAsia"/>
        </w:rPr>
        <w:t>，探索方式（Minimax探索の高速版であるαβ探索）からソースコードのレベルまで，</w:t>
      </w:r>
      <w:r w:rsidRPr="00E93FB4">
        <w:t>Stockfish</w:t>
      </w:r>
      <w:r w:rsidR="00EE3036" w:rsidRPr="00E93FB4">
        <w:t>[</w:t>
      </w:r>
      <w:r w:rsidR="00FE5344" w:rsidRPr="00E93FB4">
        <w:rPr>
          <w:rFonts w:hint="eastAsia"/>
        </w:rPr>
        <w:t>8</w:t>
      </w:r>
      <w:r w:rsidR="00EE3036" w:rsidRPr="00E93FB4">
        <w:t>]</w:t>
      </w:r>
      <w:r w:rsidRPr="00E93FB4">
        <w:rPr>
          <w:rFonts w:ascii="ＭＳ 明朝" w:hAnsi="ＭＳ 明朝" w:hint="eastAsia"/>
        </w:rPr>
        <w:t>などのチェスプログラム</w:t>
      </w:r>
      <w:r w:rsidR="006A1896" w:rsidRPr="00E93FB4">
        <w:rPr>
          <w:rFonts w:ascii="ＭＳ 明朝" w:hAnsi="ＭＳ 明朝" w:hint="eastAsia"/>
        </w:rPr>
        <w:t>から</w:t>
      </w:r>
      <w:r w:rsidRPr="00E93FB4">
        <w:rPr>
          <w:rFonts w:ascii="ＭＳ 明朝" w:hAnsi="ＭＳ 明朝" w:hint="eastAsia"/>
        </w:rPr>
        <w:t>大きな影響を受けています．それに対して，本チーム</w:t>
      </w:r>
      <w:r w:rsidR="00901F08" w:rsidRPr="00E93FB4">
        <w:rPr>
          <w:rFonts w:ascii="ＭＳ 明朝" w:hAnsi="ＭＳ 明朝" w:hint="eastAsia"/>
        </w:rPr>
        <w:t>は</w:t>
      </w:r>
      <w:r w:rsidRPr="00E93FB4">
        <w:t>Softmax</w:t>
      </w:r>
      <w:r w:rsidRPr="00E93FB4">
        <w:rPr>
          <w:rFonts w:ascii="ＭＳ 明朝" w:hAnsi="ＭＳ 明朝" w:hint="eastAsia"/>
        </w:rPr>
        <w:t>探索</w:t>
      </w:r>
      <w:r w:rsidR="00901F08">
        <w:rPr>
          <w:rFonts w:ascii="ＭＳ 明朝" w:hAnsi="ＭＳ 明朝" w:hint="eastAsia"/>
        </w:rPr>
        <w:t>と</w:t>
      </w:r>
      <w:r w:rsidR="00901F08">
        <w:rPr>
          <w:rFonts w:ascii="ＭＳ 明朝" w:hint="eastAsia"/>
        </w:rPr>
        <w:t>モンテカルロ・サンプリング</w:t>
      </w:r>
      <w:r w:rsidRPr="006908D3">
        <w:rPr>
          <w:rFonts w:ascii="ＭＳ 明朝" w:hAnsi="ＭＳ 明朝" w:hint="eastAsia"/>
        </w:rPr>
        <w:t>を</w:t>
      </w:r>
      <w:r>
        <w:rPr>
          <w:rFonts w:ascii="ＭＳ 明朝" w:hAnsi="ＭＳ 明朝" w:hint="eastAsia"/>
        </w:rPr>
        <w:t>ベースに</w:t>
      </w:r>
      <w:r w:rsidR="00901F08">
        <w:rPr>
          <w:rFonts w:ascii="ＭＳ 明朝" w:hAnsi="ＭＳ 明朝" w:hint="eastAsia"/>
        </w:rPr>
        <w:t>しています</w:t>
      </w:r>
      <w:r>
        <w:rPr>
          <w:rFonts w:ascii="ＭＳ 明朝" w:hAnsi="ＭＳ 明朝" w:hint="eastAsia"/>
        </w:rPr>
        <w:t>．</w:t>
      </w:r>
      <w:r w:rsidR="0076098A">
        <w:rPr>
          <w:rFonts w:ascii="ＭＳ 明朝" w:hAnsi="ＭＳ 明朝" w:hint="eastAsia"/>
        </w:rPr>
        <w:t>本探索方式は</w:t>
      </w:r>
      <w:r w:rsidR="006A1896">
        <w:rPr>
          <w:rFonts w:ascii="ＭＳ 明朝" w:hAnsi="ＭＳ 明朝" w:hint="eastAsia"/>
        </w:rPr>
        <w:t>囲碁プログラムで用いられている</w:t>
      </w:r>
      <w:r>
        <w:rPr>
          <w:rFonts w:ascii="ＭＳ 明朝" w:hAnsi="ＭＳ 明朝" w:hint="eastAsia"/>
        </w:rPr>
        <w:t>モンテカルロ木探索の一種</w:t>
      </w:r>
      <w:r w:rsidR="0076098A">
        <w:rPr>
          <w:rFonts w:ascii="ＭＳ 明朝" w:hAnsi="ＭＳ 明朝" w:hint="eastAsia"/>
        </w:rPr>
        <w:t>と思われますが，プレイアウトを行わない点</w:t>
      </w:r>
      <w:r w:rsidR="00FE5344">
        <w:rPr>
          <w:rFonts w:ascii="ＭＳ 明朝" w:hAnsi="ＭＳ 明朝" w:hint="eastAsia"/>
        </w:rPr>
        <w:t>や，確率的選択を行っている点</w:t>
      </w:r>
      <w:r w:rsidR="0076098A">
        <w:rPr>
          <w:rFonts w:ascii="ＭＳ 明朝" w:hAnsi="ＭＳ 明朝" w:hint="eastAsia"/>
        </w:rPr>
        <w:t>が</w:t>
      </w:r>
      <w:r w:rsidR="006A1896">
        <w:rPr>
          <w:rFonts w:ascii="ＭＳ 明朝" w:hAnsi="ＭＳ 明朝" w:hint="eastAsia"/>
        </w:rPr>
        <w:t>異なっています</w:t>
      </w:r>
      <w:r w:rsidR="0076098A">
        <w:rPr>
          <w:rFonts w:ascii="ＭＳ 明朝" w:hAnsi="ＭＳ 明朝" w:hint="eastAsia"/>
        </w:rPr>
        <w:t>．</w:t>
      </w:r>
      <w:r w:rsidR="00323467">
        <w:rPr>
          <w:rFonts w:ascii="ＭＳ 明朝" w:hAnsi="ＭＳ 明朝" w:hint="eastAsia"/>
        </w:rPr>
        <w:t>また，</w:t>
      </w:r>
      <w:r w:rsidR="00AB1ED9">
        <w:rPr>
          <w:rFonts w:ascii="ＭＳ 明朝" w:hAnsi="ＭＳ 明朝" w:hint="eastAsia"/>
        </w:rPr>
        <w:t>探索と</w:t>
      </w:r>
      <w:r w:rsidR="00323467">
        <w:rPr>
          <w:rFonts w:ascii="ＭＳ 明朝" w:hAnsi="ＭＳ 明朝" w:hint="eastAsia"/>
        </w:rPr>
        <w:t>複数</w:t>
      </w:r>
      <w:r w:rsidR="00AB1ED9">
        <w:rPr>
          <w:rFonts w:ascii="ＭＳ 明朝" w:hAnsi="ＭＳ 明朝" w:hint="eastAsia"/>
        </w:rPr>
        <w:t>局面</w:t>
      </w:r>
      <w:r w:rsidR="00323467">
        <w:rPr>
          <w:rFonts w:ascii="ＭＳ 明朝" w:hAnsi="ＭＳ 明朝" w:hint="eastAsia"/>
        </w:rPr>
        <w:t>の</w:t>
      </w:r>
      <w:r w:rsidR="00AB1ED9">
        <w:rPr>
          <w:rFonts w:ascii="ＭＳ 明朝" w:hAnsi="ＭＳ 明朝" w:hint="eastAsia"/>
        </w:rPr>
        <w:t>評価に関する</w:t>
      </w:r>
      <w:r>
        <w:rPr>
          <w:rFonts w:ascii="ＭＳ 明朝" w:hAnsi="ＭＳ 明朝" w:hint="eastAsia"/>
        </w:rPr>
        <w:t>並列化の効果</w:t>
      </w:r>
      <w:r w:rsidR="00323467">
        <w:rPr>
          <w:rFonts w:ascii="ＭＳ 明朝" w:hAnsi="ＭＳ 明朝" w:hint="eastAsia"/>
        </w:rPr>
        <w:t>も高く，特に局面評価ではGPUを用いたニューラルネットワークモデルの並列計算に向いています．さらに，プログラム作成が容易で，</w:t>
      </w:r>
      <w:r>
        <w:rPr>
          <w:rFonts w:ascii="ＭＳ 明朝" w:hAnsi="ＭＳ 明朝" w:hint="eastAsia"/>
        </w:rPr>
        <w:t>他のゲームプログラムへの適用も</w:t>
      </w:r>
      <w:r w:rsidR="00EE3036">
        <w:rPr>
          <w:rFonts w:ascii="ＭＳ 明朝" w:hAnsi="ＭＳ 明朝" w:hint="eastAsia"/>
        </w:rPr>
        <w:t>容易</w:t>
      </w:r>
      <w:r w:rsidR="00323467">
        <w:rPr>
          <w:rFonts w:ascii="ＭＳ 明朝" w:hAnsi="ＭＳ 明朝" w:hint="eastAsia"/>
        </w:rPr>
        <w:t>あることから</w:t>
      </w:r>
      <w:r>
        <w:rPr>
          <w:rFonts w:ascii="ＭＳ 明朝" w:hAnsi="ＭＳ 明朝" w:hint="eastAsia"/>
        </w:rPr>
        <w:t>汎用性に</w:t>
      </w:r>
      <w:r w:rsidR="00EE3036">
        <w:rPr>
          <w:rFonts w:ascii="ＭＳ 明朝" w:hAnsi="ＭＳ 明朝" w:hint="eastAsia"/>
        </w:rPr>
        <w:t>も</w:t>
      </w:r>
      <w:r>
        <w:rPr>
          <w:rFonts w:ascii="ＭＳ 明朝" w:hAnsi="ＭＳ 明朝" w:hint="eastAsia"/>
        </w:rPr>
        <w:t>優れて</w:t>
      </w:r>
      <w:r>
        <w:rPr>
          <w:rFonts w:ascii="ＭＳ 明朝" w:hAnsi="ＭＳ 明朝" w:hint="eastAsia"/>
        </w:rPr>
        <w:lastRenderedPageBreak/>
        <w:t>いると考えています．</w:t>
      </w:r>
    </w:p>
    <w:p w14:paraId="29A11529" w14:textId="03A62085" w:rsidR="00F56649" w:rsidRPr="0007579E" w:rsidRDefault="0076098A" w:rsidP="00144CD5">
      <w:pPr>
        <w:ind w:firstLineChars="100" w:firstLine="210"/>
        <w:rPr>
          <w:rFonts w:ascii="ＭＳ 明朝" w:hAnsi="ＭＳ 明朝"/>
        </w:rPr>
      </w:pPr>
      <w:r>
        <w:rPr>
          <w:rFonts w:ascii="ＭＳ 明朝" w:hAnsi="ＭＳ 明朝" w:hint="eastAsia"/>
        </w:rPr>
        <w:t>まだまだ問題点も多いのですが，新しい探索方式と学習方式を研究する上では</w:t>
      </w:r>
      <w:r w:rsidR="0008218C">
        <w:rPr>
          <w:rFonts w:ascii="ＭＳ 明朝" w:hAnsi="ＭＳ 明朝" w:hint="eastAsia"/>
        </w:rPr>
        <w:t>面白さが多</w:t>
      </w:r>
      <w:r w:rsidR="00365590">
        <w:rPr>
          <w:rFonts w:ascii="ＭＳ 明朝" w:hAnsi="ＭＳ 明朝" w:hint="eastAsia"/>
        </w:rPr>
        <w:t>く，開発者自身，今後の展開</w:t>
      </w:r>
      <w:r w:rsidR="0008218C">
        <w:rPr>
          <w:rFonts w:ascii="ＭＳ 明朝" w:hAnsi="ＭＳ 明朝" w:hint="eastAsia"/>
        </w:rPr>
        <w:t>を楽しみにしております．最終的には，プロ棋士の棋譜を用いることなく，コンピュータ自身が自己対局を（あるいは他者との他流試合も）通して，</w:t>
      </w:r>
      <w:r w:rsidR="00365590">
        <w:rPr>
          <w:rFonts w:ascii="ＭＳ 明朝" w:hAnsi="ＭＳ 明朝" w:hint="eastAsia"/>
        </w:rPr>
        <w:t>探索法や</w:t>
      </w:r>
      <w:r w:rsidR="0008218C">
        <w:rPr>
          <w:rFonts w:ascii="ＭＳ 明朝" w:hAnsi="ＭＳ 明朝" w:hint="eastAsia"/>
        </w:rPr>
        <w:t>局面評価関数を学習し，人類の棋力を超えて，新しい定跡や戦法を創出し</w:t>
      </w:r>
      <w:r w:rsidR="00365590">
        <w:rPr>
          <w:rFonts w:ascii="ＭＳ 明朝" w:hAnsi="ＭＳ 明朝" w:hint="eastAsia"/>
        </w:rPr>
        <w:t>，棋士や将棋ファンを大いに楽しませて</w:t>
      </w:r>
      <w:r w:rsidR="0008218C">
        <w:rPr>
          <w:rFonts w:ascii="ＭＳ 明朝" w:hAnsi="ＭＳ 明朝" w:hint="eastAsia"/>
        </w:rPr>
        <w:t>くれることを目標としております．</w:t>
      </w:r>
    </w:p>
    <w:p w14:paraId="23B58FDA" w14:textId="77777777" w:rsidR="00423A20" w:rsidRPr="00E93FB4" w:rsidRDefault="00423A20"/>
    <w:p w14:paraId="075C5C64" w14:textId="2B270DC5" w:rsidR="000C3ECF" w:rsidRPr="00E93FB4" w:rsidRDefault="00796BEB">
      <w:pPr>
        <w:rPr>
          <w:rFonts w:ascii="ＭＳ Ｐゴシック" w:eastAsia="ＭＳ Ｐゴシック" w:hAnsi="ＭＳ Ｐゴシック"/>
        </w:rPr>
      </w:pPr>
      <w:r w:rsidRPr="00E93FB4">
        <w:rPr>
          <w:rFonts w:ascii="ＭＳ Ｐゴシック" w:eastAsia="ＭＳ Ｐゴシック" w:hAnsi="ＭＳ Ｐゴシック" w:hint="eastAsia"/>
        </w:rPr>
        <w:t>参考文献</w:t>
      </w:r>
    </w:p>
    <w:p w14:paraId="7F3FBC0E" w14:textId="0AE35106" w:rsidR="009A4525" w:rsidRPr="00E93FB4" w:rsidRDefault="009A4525" w:rsidP="009A4525">
      <w:pPr>
        <w:ind w:left="283" w:hangingChars="135" w:hanging="283"/>
        <w:rPr>
          <w:rStyle w:val="affff2"/>
          <w:color w:val="auto"/>
          <w:u w:val="none"/>
        </w:rPr>
      </w:pPr>
      <w:r w:rsidRPr="00E93FB4">
        <w:rPr>
          <w:rStyle w:val="affff2"/>
          <w:rFonts w:hint="eastAsia"/>
          <w:color w:val="auto"/>
          <w:u w:val="none"/>
        </w:rPr>
        <w:t>[</w:t>
      </w:r>
      <w:r w:rsidRPr="00E93FB4">
        <w:rPr>
          <w:rStyle w:val="affff2"/>
          <w:color w:val="auto"/>
          <w:u w:val="none"/>
        </w:rPr>
        <w:t>1]</w:t>
      </w:r>
      <w:r w:rsidRPr="00E93FB4">
        <w:rPr>
          <w:rStyle w:val="affff2"/>
          <w:rFonts w:hint="eastAsia"/>
          <w:color w:val="auto"/>
          <w:u w:val="none"/>
        </w:rPr>
        <w:t xml:space="preserve"> </w:t>
      </w:r>
      <w:r w:rsidRPr="00E93FB4">
        <w:rPr>
          <w:rStyle w:val="affff2"/>
          <w:rFonts w:hint="eastAsia"/>
          <w:color w:val="auto"/>
          <w:u w:val="none"/>
        </w:rPr>
        <w:t>桐井杏樹，原悠一，五十嵐治一，森岡祐一，山本一将，“確率的選択探索の将棋への適用”，第</w:t>
      </w:r>
      <w:r w:rsidRPr="00E93FB4">
        <w:rPr>
          <w:rStyle w:val="affff2"/>
          <w:rFonts w:hint="eastAsia"/>
          <w:color w:val="auto"/>
          <w:u w:val="none"/>
        </w:rPr>
        <w:t>22</w:t>
      </w:r>
      <w:r w:rsidRPr="00E93FB4">
        <w:rPr>
          <w:rStyle w:val="affff2"/>
          <w:rFonts w:hint="eastAsia"/>
          <w:color w:val="auto"/>
          <w:u w:val="none"/>
        </w:rPr>
        <w:t>回ゲーム・プログラミング・ワークショップ</w:t>
      </w:r>
      <w:r w:rsidRPr="00E93FB4">
        <w:rPr>
          <w:rStyle w:val="affff2"/>
          <w:rFonts w:hint="eastAsia"/>
          <w:color w:val="auto"/>
          <w:u w:val="none"/>
        </w:rPr>
        <w:t>2017</w:t>
      </w:r>
      <w:r w:rsidRPr="00E93FB4">
        <w:rPr>
          <w:rStyle w:val="affff2"/>
          <w:rFonts w:hint="eastAsia"/>
          <w:color w:val="auto"/>
          <w:u w:val="none"/>
        </w:rPr>
        <w:t>予稿集，</w:t>
      </w:r>
      <w:r w:rsidRPr="00E93FB4">
        <w:rPr>
          <w:rStyle w:val="affff2"/>
          <w:rFonts w:hint="eastAsia"/>
          <w:color w:val="auto"/>
          <w:u w:val="none"/>
        </w:rPr>
        <w:t>pp.26-33</w:t>
      </w:r>
      <w:r w:rsidRPr="00E93FB4">
        <w:rPr>
          <w:rStyle w:val="affff2"/>
          <w:rFonts w:hint="eastAsia"/>
          <w:color w:val="auto"/>
          <w:u w:val="none"/>
        </w:rPr>
        <w:t>（</w:t>
      </w:r>
      <w:r w:rsidRPr="00E93FB4">
        <w:rPr>
          <w:rStyle w:val="affff2"/>
          <w:rFonts w:hint="eastAsia"/>
          <w:color w:val="auto"/>
          <w:u w:val="none"/>
        </w:rPr>
        <w:t>2017</w:t>
      </w:r>
      <w:r w:rsidRPr="00E93FB4">
        <w:rPr>
          <w:rStyle w:val="affff2"/>
          <w:rFonts w:hint="eastAsia"/>
          <w:color w:val="auto"/>
          <w:u w:val="none"/>
        </w:rPr>
        <w:t>）</w:t>
      </w:r>
      <w:r w:rsidRPr="00E93FB4">
        <w:rPr>
          <w:rStyle w:val="affff2"/>
          <w:rFonts w:hint="eastAsia"/>
          <w:color w:val="auto"/>
          <w:u w:val="none"/>
        </w:rPr>
        <w:t>.</w:t>
      </w:r>
    </w:p>
    <w:p w14:paraId="4DA81138" w14:textId="6291CF7D" w:rsidR="00A117F3" w:rsidRPr="00E93FB4" w:rsidRDefault="00A117F3" w:rsidP="00A117F3">
      <w:pPr>
        <w:ind w:left="283" w:hangingChars="135" w:hanging="283"/>
        <w:rPr>
          <w:rStyle w:val="affff2"/>
          <w:color w:val="auto"/>
          <w:u w:val="none"/>
        </w:rPr>
      </w:pPr>
      <w:r w:rsidRPr="00E93FB4">
        <w:rPr>
          <w:rFonts w:hint="eastAsia"/>
          <w:szCs w:val="21"/>
        </w:rPr>
        <w:t xml:space="preserve">[2] </w:t>
      </w:r>
      <w:r w:rsidRPr="00E93FB4">
        <w:rPr>
          <w:rFonts w:hint="eastAsia"/>
        </w:rPr>
        <w:t>五十嵐治一，森岡祐一，山本一将，“方策勾配法による静的局面評価関数の強化学習についての一考察”，第</w:t>
      </w:r>
      <w:r w:rsidRPr="00E93FB4">
        <w:rPr>
          <w:rFonts w:hint="eastAsia"/>
        </w:rPr>
        <w:t>17</w:t>
      </w:r>
      <w:r w:rsidRPr="00E93FB4">
        <w:rPr>
          <w:rFonts w:hint="eastAsia"/>
        </w:rPr>
        <w:t>回ゲームプログラミングワークショップ</w:t>
      </w:r>
      <w:r w:rsidRPr="00E93FB4">
        <w:rPr>
          <w:rFonts w:hint="eastAsia"/>
        </w:rPr>
        <w:t>2012</w:t>
      </w:r>
      <w:r w:rsidRPr="00E93FB4">
        <w:rPr>
          <w:rFonts w:hint="eastAsia"/>
        </w:rPr>
        <w:t>予稿集</w:t>
      </w:r>
      <w:r w:rsidRPr="00E93FB4">
        <w:rPr>
          <w:rFonts w:hint="eastAsia"/>
        </w:rPr>
        <w:t>, pp.118-121 (2012)</w:t>
      </w:r>
      <w:r w:rsidRPr="00E93FB4">
        <w:rPr>
          <w:rFonts w:hint="eastAsia"/>
        </w:rPr>
        <w:t>．</w:t>
      </w:r>
    </w:p>
    <w:p w14:paraId="1C67F952" w14:textId="1B06202B" w:rsidR="00A117F3" w:rsidRPr="00E93FB4" w:rsidRDefault="00A117F3" w:rsidP="00A117F3">
      <w:pPr>
        <w:ind w:left="283" w:hangingChars="135" w:hanging="283"/>
        <w:rPr>
          <w:szCs w:val="21"/>
        </w:rPr>
      </w:pPr>
      <w:r w:rsidRPr="00E93FB4">
        <w:rPr>
          <w:rFonts w:hint="eastAsia"/>
          <w:szCs w:val="21"/>
        </w:rPr>
        <w:t xml:space="preserve">[3] </w:t>
      </w:r>
      <w:r w:rsidRPr="00E93FB4">
        <w:rPr>
          <w:rFonts w:hint="eastAsia"/>
          <w:szCs w:val="21"/>
        </w:rPr>
        <w:t>原悠一，五十嵐治一，森岡祐一，山本一将，“ソフトマックス戦略と実現確率による深さ制御を用いたシンプルなゲーム木探索方式”，第</w:t>
      </w:r>
      <w:r w:rsidRPr="00E93FB4">
        <w:rPr>
          <w:rFonts w:hint="eastAsia"/>
          <w:szCs w:val="21"/>
        </w:rPr>
        <w:t>21</w:t>
      </w:r>
      <w:r w:rsidRPr="00E93FB4">
        <w:rPr>
          <w:rFonts w:hint="eastAsia"/>
          <w:szCs w:val="21"/>
        </w:rPr>
        <w:t>回ゲーム・プログラミング・ワークショップ</w:t>
      </w:r>
      <w:r w:rsidRPr="00E93FB4">
        <w:rPr>
          <w:rFonts w:hint="eastAsia"/>
          <w:szCs w:val="21"/>
        </w:rPr>
        <w:t>2016</w:t>
      </w:r>
      <w:r w:rsidRPr="00E93FB4">
        <w:rPr>
          <w:rFonts w:hint="eastAsia"/>
          <w:szCs w:val="21"/>
        </w:rPr>
        <w:t>予稿集，</w:t>
      </w:r>
      <w:r w:rsidRPr="00E93FB4">
        <w:rPr>
          <w:rFonts w:hint="eastAsia"/>
          <w:szCs w:val="21"/>
        </w:rPr>
        <w:t>pp.108-111</w:t>
      </w:r>
      <w:r w:rsidRPr="00E93FB4">
        <w:rPr>
          <w:szCs w:val="21"/>
        </w:rPr>
        <w:t>(2016)</w:t>
      </w:r>
      <w:r w:rsidRPr="00E93FB4">
        <w:rPr>
          <w:rFonts w:hint="eastAsia"/>
          <w:szCs w:val="21"/>
        </w:rPr>
        <w:t>．</w:t>
      </w:r>
    </w:p>
    <w:p w14:paraId="4ECE4E6C" w14:textId="16AE0283" w:rsidR="00502155" w:rsidRPr="00E93FB4" w:rsidRDefault="00502155" w:rsidP="00883B37">
      <w:pPr>
        <w:ind w:leftChars="1" w:left="283" w:hangingChars="134" w:hanging="281"/>
        <w:rPr>
          <w:rFonts w:ascii="ＭＳ Ｐゴシック" w:eastAsia="ＭＳ Ｐゴシック" w:hAnsi="ＭＳ Ｐゴシック"/>
        </w:rPr>
      </w:pPr>
      <w:r w:rsidRPr="00E93FB4">
        <w:rPr>
          <w:rFonts w:hint="eastAsia"/>
          <w:szCs w:val="21"/>
        </w:rPr>
        <w:t xml:space="preserve">[4] </w:t>
      </w:r>
      <w:r w:rsidR="00883B37" w:rsidRPr="00E93FB4">
        <w:rPr>
          <w:rFonts w:hint="eastAsia"/>
          <w:szCs w:val="21"/>
        </w:rPr>
        <w:t>岩本</w:t>
      </w:r>
      <w:r w:rsidR="00883B37" w:rsidRPr="00E93FB4">
        <w:rPr>
          <w:rFonts w:hint="eastAsia"/>
          <w:szCs w:val="21"/>
        </w:rPr>
        <w:t xml:space="preserve"> </w:t>
      </w:r>
      <w:r w:rsidR="00883B37" w:rsidRPr="00E93FB4">
        <w:rPr>
          <w:rFonts w:hint="eastAsia"/>
          <w:szCs w:val="21"/>
        </w:rPr>
        <w:t>裕大</w:t>
      </w:r>
      <w:r w:rsidR="00883B37" w:rsidRPr="00E93FB4">
        <w:rPr>
          <w:rFonts w:hint="eastAsia"/>
          <w:szCs w:val="21"/>
        </w:rPr>
        <w:t xml:space="preserve"> , </w:t>
      </w:r>
      <w:r w:rsidR="00883B37" w:rsidRPr="00E93FB4">
        <w:rPr>
          <w:rFonts w:hint="eastAsia"/>
          <w:szCs w:val="21"/>
        </w:rPr>
        <w:t>五十嵐</w:t>
      </w:r>
      <w:r w:rsidR="00883B37" w:rsidRPr="00E93FB4">
        <w:rPr>
          <w:rFonts w:hint="eastAsia"/>
          <w:szCs w:val="21"/>
        </w:rPr>
        <w:t xml:space="preserve"> </w:t>
      </w:r>
      <w:r w:rsidR="00883B37" w:rsidRPr="00E93FB4">
        <w:rPr>
          <w:rFonts w:hint="eastAsia"/>
          <w:szCs w:val="21"/>
        </w:rPr>
        <w:t>治一，“コンピュータ将棋における</w:t>
      </w:r>
      <w:r w:rsidR="00883B37" w:rsidRPr="00E93FB4">
        <w:rPr>
          <w:rFonts w:hint="eastAsia"/>
          <w:szCs w:val="21"/>
        </w:rPr>
        <w:t>MC Softmax</w:t>
      </w:r>
      <w:r w:rsidR="00883B37" w:rsidRPr="00E93FB4">
        <w:rPr>
          <w:rFonts w:hint="eastAsia"/>
          <w:szCs w:val="21"/>
        </w:rPr>
        <w:t>探索のための探索深さの指標”，第</w:t>
      </w:r>
      <w:r w:rsidR="00883B37" w:rsidRPr="00E93FB4">
        <w:rPr>
          <w:rFonts w:hint="eastAsia"/>
          <w:szCs w:val="21"/>
        </w:rPr>
        <w:t>25</w:t>
      </w:r>
      <w:r w:rsidR="00883B37" w:rsidRPr="00E93FB4">
        <w:rPr>
          <w:rFonts w:hint="eastAsia"/>
          <w:szCs w:val="21"/>
        </w:rPr>
        <w:t>回ゲーム・プログラミング・ワークショップ</w:t>
      </w:r>
      <w:r w:rsidR="00883B37" w:rsidRPr="00E93FB4">
        <w:rPr>
          <w:rFonts w:hint="eastAsia"/>
          <w:szCs w:val="21"/>
        </w:rPr>
        <w:t>2020</w:t>
      </w:r>
      <w:r w:rsidR="00883B37" w:rsidRPr="00E93FB4">
        <w:rPr>
          <w:rFonts w:hint="eastAsia"/>
          <w:szCs w:val="21"/>
        </w:rPr>
        <w:t>予稿集，</w:t>
      </w:r>
      <w:r w:rsidR="00883B37" w:rsidRPr="00E93FB4">
        <w:rPr>
          <w:rFonts w:hint="eastAsia"/>
          <w:szCs w:val="21"/>
        </w:rPr>
        <w:t xml:space="preserve">pp.46-52 </w:t>
      </w:r>
      <w:r w:rsidR="00883B37" w:rsidRPr="00E93FB4">
        <w:rPr>
          <w:rFonts w:hint="eastAsia"/>
          <w:szCs w:val="21"/>
        </w:rPr>
        <w:t>（</w:t>
      </w:r>
      <w:r w:rsidR="00883B37" w:rsidRPr="00E93FB4">
        <w:rPr>
          <w:rFonts w:hint="eastAsia"/>
          <w:szCs w:val="21"/>
        </w:rPr>
        <w:t>2020.11.14-15</w:t>
      </w:r>
      <w:r w:rsidR="00883B37" w:rsidRPr="00E93FB4">
        <w:rPr>
          <w:rFonts w:hint="eastAsia"/>
          <w:szCs w:val="21"/>
        </w:rPr>
        <w:t>），</w:t>
      </w:r>
    </w:p>
    <w:p w14:paraId="3E42B756" w14:textId="5866AED2" w:rsidR="00502155" w:rsidRDefault="00502155" w:rsidP="00502155">
      <w:r w:rsidRPr="00E93FB4">
        <w:rPr>
          <w:rFonts w:hint="eastAsia"/>
        </w:rPr>
        <w:t xml:space="preserve">[5] </w:t>
      </w:r>
      <w:r w:rsidRPr="00E93FB4">
        <w:rPr>
          <w:rFonts w:hint="eastAsia"/>
        </w:rPr>
        <w:t>コン</w:t>
      </w:r>
      <w:r w:rsidRPr="00281966">
        <w:rPr>
          <w:rFonts w:hint="eastAsia"/>
        </w:rPr>
        <w:t>ピュータ将棋ソフト</w:t>
      </w:r>
      <w:r w:rsidRPr="00281966">
        <w:rPr>
          <w:rFonts w:hint="eastAsia"/>
        </w:rPr>
        <w:t>mEssiah</w:t>
      </w:r>
      <w:r w:rsidRPr="00281966">
        <w:rPr>
          <w:rFonts w:hint="eastAsia"/>
        </w:rPr>
        <w:t>の内部構造</w:t>
      </w:r>
      <w:r>
        <w:rPr>
          <w:rFonts w:hint="eastAsia"/>
        </w:rPr>
        <w:t>，</w:t>
      </w:r>
    </w:p>
    <w:p w14:paraId="20803CBB" w14:textId="77777777" w:rsidR="00502155" w:rsidRDefault="00901DA5" w:rsidP="00502155">
      <w:pPr>
        <w:ind w:firstLineChars="150" w:firstLine="315"/>
      </w:pPr>
      <w:hyperlink r:id="rId10" w:history="1">
        <w:r w:rsidR="00502155" w:rsidRPr="00BC4252">
          <w:rPr>
            <w:rStyle w:val="affff2"/>
          </w:rPr>
          <w:t>https://qiita.com/sakuramaru7777/items/ebb397eef94fc02be2d8</w:t>
        </w:r>
      </w:hyperlink>
    </w:p>
    <w:p w14:paraId="668A5700" w14:textId="53423932" w:rsidR="009A4525" w:rsidRPr="00E93FB4" w:rsidRDefault="0060004B" w:rsidP="0060004B">
      <w:pPr>
        <w:ind w:leftChars="1" w:left="283" w:hangingChars="134" w:hanging="281"/>
        <w:rPr>
          <w:rFonts w:ascii="ＭＳ Ｐゴシック" w:eastAsia="ＭＳ Ｐゴシック" w:hAnsi="ＭＳ Ｐゴシック"/>
        </w:rPr>
      </w:pPr>
      <w:r w:rsidRPr="00E93FB4">
        <w:rPr>
          <w:rFonts w:hint="eastAsia"/>
        </w:rPr>
        <w:t xml:space="preserve">[6] </w:t>
      </w:r>
      <w:r w:rsidRPr="00E93FB4">
        <w:rPr>
          <w:rFonts w:hint="eastAsia"/>
        </w:rPr>
        <w:t>吉野</w:t>
      </w:r>
      <w:r w:rsidRPr="00E93FB4">
        <w:rPr>
          <w:rFonts w:hint="eastAsia"/>
        </w:rPr>
        <w:t xml:space="preserve"> </w:t>
      </w:r>
      <w:r w:rsidRPr="00E93FB4">
        <w:rPr>
          <w:rFonts w:hint="eastAsia"/>
        </w:rPr>
        <w:t>拓真</w:t>
      </w:r>
      <w:r w:rsidRPr="00E93FB4">
        <w:rPr>
          <w:rFonts w:hint="eastAsia"/>
        </w:rPr>
        <w:t xml:space="preserve"> , </w:t>
      </w:r>
      <w:r w:rsidRPr="00E93FB4">
        <w:rPr>
          <w:rFonts w:hint="eastAsia"/>
        </w:rPr>
        <w:t>五十嵐</w:t>
      </w:r>
      <w:r w:rsidRPr="00E93FB4">
        <w:rPr>
          <w:rFonts w:hint="eastAsia"/>
        </w:rPr>
        <w:t xml:space="preserve"> </w:t>
      </w:r>
      <w:r w:rsidRPr="00E93FB4">
        <w:rPr>
          <w:rFonts w:hint="eastAsia"/>
        </w:rPr>
        <w:t>治一</w:t>
      </w:r>
      <w:r w:rsidRPr="00E93FB4">
        <w:rPr>
          <w:rFonts w:hint="eastAsia"/>
        </w:rPr>
        <w:t xml:space="preserve"> , </w:t>
      </w:r>
      <w:r w:rsidRPr="00E93FB4">
        <w:rPr>
          <w:rFonts w:hint="eastAsia"/>
        </w:rPr>
        <w:t>川島</w:t>
      </w:r>
      <w:r w:rsidRPr="00E93FB4">
        <w:rPr>
          <w:rFonts w:hint="eastAsia"/>
        </w:rPr>
        <w:t xml:space="preserve"> </w:t>
      </w:r>
      <w:r w:rsidRPr="00E93FB4">
        <w:rPr>
          <w:rFonts w:hint="eastAsia"/>
        </w:rPr>
        <w:t>馨，“</w:t>
      </w:r>
      <w:r w:rsidRPr="00E93FB4">
        <w:rPr>
          <w:rFonts w:hint="eastAsia"/>
        </w:rPr>
        <w:t xml:space="preserve">MC Softmax </w:t>
      </w:r>
      <w:r w:rsidRPr="00E93FB4">
        <w:rPr>
          <w:rFonts w:hint="eastAsia"/>
        </w:rPr>
        <w:t>探索における局面の並列評価：</w:t>
      </w:r>
      <w:r w:rsidRPr="00E93FB4">
        <w:rPr>
          <w:rFonts w:hint="eastAsia"/>
        </w:rPr>
        <w:t xml:space="preserve"> GPU </w:t>
      </w:r>
      <w:r w:rsidRPr="00E93FB4">
        <w:rPr>
          <w:rFonts w:hint="eastAsia"/>
        </w:rPr>
        <w:t>とニューラルネットワークモデルの利用”，第</w:t>
      </w:r>
      <w:r w:rsidRPr="00E93FB4">
        <w:rPr>
          <w:rFonts w:hint="eastAsia"/>
        </w:rPr>
        <w:t>25</w:t>
      </w:r>
      <w:r w:rsidRPr="00E93FB4">
        <w:rPr>
          <w:rFonts w:hint="eastAsia"/>
        </w:rPr>
        <w:t>回ゲーム・プログラミング・ワークショップ</w:t>
      </w:r>
      <w:r w:rsidRPr="00E93FB4">
        <w:rPr>
          <w:rFonts w:hint="eastAsia"/>
        </w:rPr>
        <w:t>2020</w:t>
      </w:r>
      <w:r w:rsidRPr="00E93FB4">
        <w:rPr>
          <w:rFonts w:hint="eastAsia"/>
        </w:rPr>
        <w:t>予稿集，</w:t>
      </w:r>
      <w:r w:rsidRPr="00E93FB4">
        <w:rPr>
          <w:rFonts w:hint="eastAsia"/>
        </w:rPr>
        <w:t xml:space="preserve">pp.16-21 </w:t>
      </w:r>
      <w:r w:rsidRPr="00E93FB4">
        <w:rPr>
          <w:rFonts w:hint="eastAsia"/>
        </w:rPr>
        <w:t>（</w:t>
      </w:r>
      <w:r w:rsidRPr="00E93FB4">
        <w:rPr>
          <w:rFonts w:hint="eastAsia"/>
        </w:rPr>
        <w:t>2020.11.14-15</w:t>
      </w:r>
      <w:r w:rsidRPr="00E93FB4">
        <w:rPr>
          <w:rFonts w:hint="eastAsia"/>
        </w:rPr>
        <w:t>）</w:t>
      </w:r>
    </w:p>
    <w:p w14:paraId="70A448FA" w14:textId="77777777" w:rsidR="009A1E02" w:rsidRPr="00E93FB4" w:rsidRDefault="009A1E02" w:rsidP="009A1E02">
      <w:pPr>
        <w:ind w:left="283" w:hangingChars="135" w:hanging="283"/>
      </w:pPr>
      <w:r w:rsidRPr="00E93FB4">
        <w:rPr>
          <w:rFonts w:hint="eastAsia"/>
        </w:rPr>
        <w:t xml:space="preserve">[7] </w:t>
      </w:r>
      <w:r w:rsidRPr="00E93FB4">
        <w:rPr>
          <w:rFonts w:hint="eastAsia"/>
        </w:rPr>
        <w:t>古根村光，山本一将，森岡祐一，五十嵐治一，“方策勾配を用いた将棋の局面評価関数の教師付学習：静止探索の導入と</w:t>
      </w:r>
      <w:r w:rsidRPr="00E93FB4">
        <w:rPr>
          <w:rFonts w:hint="eastAsia"/>
        </w:rPr>
        <w:t>AdaGrad</w:t>
      </w:r>
      <w:r w:rsidRPr="00E93FB4">
        <w:rPr>
          <w:rFonts w:hint="eastAsia"/>
        </w:rPr>
        <w:t>の適用”，第</w:t>
      </w:r>
      <w:r w:rsidRPr="00E93FB4">
        <w:rPr>
          <w:rFonts w:hint="eastAsia"/>
        </w:rPr>
        <w:t>22</w:t>
      </w:r>
      <w:r w:rsidRPr="00E93FB4">
        <w:rPr>
          <w:rFonts w:hint="eastAsia"/>
        </w:rPr>
        <w:t>回ゲーム・プログラミング・ワークショップ</w:t>
      </w:r>
      <w:r w:rsidRPr="00E93FB4">
        <w:rPr>
          <w:rFonts w:hint="eastAsia"/>
        </w:rPr>
        <w:t>2017</w:t>
      </w:r>
      <w:r w:rsidRPr="00E93FB4">
        <w:rPr>
          <w:rFonts w:hint="eastAsia"/>
        </w:rPr>
        <w:t>予稿集，</w:t>
      </w:r>
      <w:r w:rsidRPr="00E93FB4">
        <w:rPr>
          <w:rFonts w:hint="eastAsia"/>
        </w:rPr>
        <w:t>pp.1-7</w:t>
      </w:r>
      <w:r w:rsidRPr="00E93FB4">
        <w:rPr>
          <w:rFonts w:hint="eastAsia"/>
        </w:rPr>
        <w:t>（</w:t>
      </w:r>
      <w:r w:rsidRPr="00E93FB4">
        <w:rPr>
          <w:rFonts w:hint="eastAsia"/>
        </w:rPr>
        <w:t>2017</w:t>
      </w:r>
      <w:r w:rsidRPr="00E93FB4">
        <w:rPr>
          <w:rFonts w:hint="eastAsia"/>
        </w:rPr>
        <w:t>）</w:t>
      </w:r>
      <w:r w:rsidRPr="00E93FB4">
        <w:rPr>
          <w:rFonts w:hint="eastAsia"/>
        </w:rPr>
        <w:t>.</w:t>
      </w:r>
    </w:p>
    <w:p w14:paraId="2D9D3D7E" w14:textId="54700B0F" w:rsidR="009A1E02" w:rsidRPr="006908D3" w:rsidRDefault="009A1E02" w:rsidP="009A1E02">
      <w:pPr>
        <w:ind w:leftChars="1" w:left="283" w:hangingChars="134" w:hanging="281"/>
      </w:pPr>
      <w:r w:rsidRPr="00E93FB4">
        <w:rPr>
          <w:rFonts w:hint="eastAsia"/>
        </w:rPr>
        <w:t>[</w:t>
      </w:r>
      <w:r w:rsidRPr="00E93FB4">
        <w:t xml:space="preserve">8] </w:t>
      </w:r>
      <w:r w:rsidRPr="00E93FB4">
        <w:rPr>
          <w:rFonts w:hint="eastAsia"/>
        </w:rPr>
        <w:t>五十嵐</w:t>
      </w:r>
      <w:r w:rsidRPr="005C7CE0">
        <w:rPr>
          <w:rFonts w:hint="eastAsia"/>
        </w:rPr>
        <w:t>治一，森岡祐一，山本一将，“</w:t>
      </w:r>
      <w:r w:rsidRPr="005C7CE0">
        <w:rPr>
          <w:rFonts w:hint="eastAsia"/>
        </w:rPr>
        <w:t>MC Softmax</w:t>
      </w:r>
      <w:r w:rsidRPr="005C7CE0">
        <w:rPr>
          <w:rFonts w:hint="eastAsia"/>
        </w:rPr>
        <w:t>探索における局面評価関数の学習”，第</w:t>
      </w:r>
      <w:r w:rsidRPr="005C7CE0">
        <w:rPr>
          <w:rFonts w:hint="eastAsia"/>
        </w:rPr>
        <w:t>23</w:t>
      </w:r>
      <w:r w:rsidRPr="005C7CE0">
        <w:rPr>
          <w:rFonts w:hint="eastAsia"/>
        </w:rPr>
        <w:t>回ゲーム・プログラミング・ワークショップ</w:t>
      </w:r>
      <w:r w:rsidRPr="005C7CE0">
        <w:rPr>
          <w:rFonts w:hint="eastAsia"/>
        </w:rPr>
        <w:t>2018</w:t>
      </w:r>
      <w:r w:rsidRPr="005C7CE0">
        <w:rPr>
          <w:rFonts w:hint="eastAsia"/>
        </w:rPr>
        <w:t>予稿集，</w:t>
      </w:r>
      <w:r w:rsidRPr="005C7CE0">
        <w:rPr>
          <w:rFonts w:hint="eastAsia"/>
        </w:rPr>
        <w:t xml:space="preserve">pp.212-219 </w:t>
      </w:r>
      <w:r w:rsidRPr="005C7CE0">
        <w:rPr>
          <w:rFonts w:hint="eastAsia"/>
        </w:rPr>
        <w:t>（</w:t>
      </w:r>
      <w:r>
        <w:rPr>
          <w:rFonts w:hint="eastAsia"/>
        </w:rPr>
        <w:t>2018</w:t>
      </w:r>
      <w:r w:rsidRPr="005C7CE0">
        <w:rPr>
          <w:rFonts w:hint="eastAsia"/>
        </w:rPr>
        <w:t>），</w:t>
      </w:r>
    </w:p>
    <w:p w14:paraId="33647FEF" w14:textId="67EC4F9B" w:rsidR="00A117F3" w:rsidRDefault="00A117F3" w:rsidP="009A1E02">
      <w:pPr>
        <w:rPr>
          <w:rFonts w:ascii="ＭＳ Ｐゴシック" w:eastAsia="ＭＳ Ｐゴシック" w:hAnsi="ＭＳ Ｐゴシック"/>
        </w:rPr>
      </w:pPr>
    </w:p>
    <w:p w14:paraId="6FB6EB56" w14:textId="77777777" w:rsidR="00A117F3" w:rsidRPr="009A1E02" w:rsidRDefault="00A117F3">
      <w:pPr>
        <w:rPr>
          <w:rFonts w:ascii="ＭＳ Ｐゴシック" w:eastAsia="ＭＳ Ｐゴシック" w:hAnsi="ＭＳ Ｐゴシック"/>
        </w:rPr>
      </w:pPr>
    </w:p>
    <w:p w14:paraId="5A2E62C8" w14:textId="6DC99675" w:rsidR="009A4525" w:rsidRPr="009A4525" w:rsidRDefault="009A4525">
      <w:pPr>
        <w:rPr>
          <w:rFonts w:ascii="ＭＳ Ｐゴシック" w:eastAsia="ＭＳ Ｐゴシック" w:hAnsi="ＭＳ Ｐゴシック"/>
        </w:rPr>
      </w:pPr>
    </w:p>
    <w:p w14:paraId="699E0308" w14:textId="77777777" w:rsidR="009A4525" w:rsidRPr="0007579E" w:rsidRDefault="009A4525">
      <w:pPr>
        <w:rPr>
          <w:rFonts w:ascii="ＭＳ Ｐゴシック" w:eastAsia="ＭＳ Ｐゴシック" w:hAnsi="ＭＳ Ｐゴシック"/>
        </w:rPr>
      </w:pPr>
    </w:p>
    <w:p w14:paraId="48B39EAF" w14:textId="55E58781" w:rsidR="006908D3" w:rsidRDefault="006908D3" w:rsidP="00FE5344"/>
    <w:sectPr w:rsidR="006908D3" w:rsidSect="00B205C6">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59217" w14:textId="77777777" w:rsidR="00901DA5" w:rsidRDefault="00901DA5" w:rsidP="006E7163">
      <w:r>
        <w:separator/>
      </w:r>
    </w:p>
  </w:endnote>
  <w:endnote w:type="continuationSeparator" w:id="0">
    <w:p w14:paraId="1CAE9303" w14:textId="77777777" w:rsidR="00901DA5" w:rsidRDefault="00901DA5" w:rsidP="006E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371069"/>
      <w:docPartObj>
        <w:docPartGallery w:val="Page Numbers (Bottom of Page)"/>
        <w:docPartUnique/>
      </w:docPartObj>
    </w:sdtPr>
    <w:sdtEndPr/>
    <w:sdtContent>
      <w:p w14:paraId="2E3F39DE" w14:textId="7CB310FD" w:rsidR="002502B2" w:rsidRDefault="002502B2">
        <w:pPr>
          <w:pStyle w:val="a9"/>
          <w:ind w:left="840" w:hanging="420"/>
          <w:jc w:val="right"/>
        </w:pPr>
        <w:r>
          <w:fldChar w:fldCharType="begin"/>
        </w:r>
        <w:r>
          <w:instrText>PAGE   \* MERGEFORMAT</w:instrText>
        </w:r>
        <w:r>
          <w:fldChar w:fldCharType="separate"/>
        </w:r>
        <w:r w:rsidR="006C6FE3" w:rsidRPr="006C6FE3">
          <w:rPr>
            <w:noProof/>
            <w:lang w:val="ja-JP"/>
          </w:rPr>
          <w:t>7</w:t>
        </w:r>
        <w:r>
          <w:fldChar w:fldCharType="end"/>
        </w:r>
      </w:p>
    </w:sdtContent>
  </w:sdt>
  <w:p w14:paraId="4A9BC4E0" w14:textId="77777777" w:rsidR="002502B2" w:rsidRDefault="002502B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5FAA2" w14:textId="77777777" w:rsidR="00901DA5" w:rsidRDefault="00901DA5" w:rsidP="006E7163">
      <w:r>
        <w:separator/>
      </w:r>
    </w:p>
  </w:footnote>
  <w:footnote w:type="continuationSeparator" w:id="0">
    <w:p w14:paraId="42F8B71C" w14:textId="77777777" w:rsidR="00901DA5" w:rsidRDefault="00901DA5" w:rsidP="006E7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0C6147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144807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C9658B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5C52C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DCFFF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4D6651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D2A723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B20D8A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663C3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D62E0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5471283E"/>
    <w:multiLevelType w:val="hybridMultilevel"/>
    <w:tmpl w:val="DD9AE964"/>
    <w:lvl w:ilvl="0" w:tplc="B54C9C34">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ja-JP" w:vendorID="64" w:dllVersion="6" w:nlCheck="1" w:checkStyle="1"/>
  <w:defaultTabStop w:val="8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B3"/>
    <w:rsid w:val="00000FF4"/>
    <w:rsid w:val="00004502"/>
    <w:rsid w:val="00012147"/>
    <w:rsid w:val="000144E7"/>
    <w:rsid w:val="00021FB0"/>
    <w:rsid w:val="00026C20"/>
    <w:rsid w:val="00027AE9"/>
    <w:rsid w:val="00030075"/>
    <w:rsid w:val="00032116"/>
    <w:rsid w:val="00034791"/>
    <w:rsid w:val="000374D1"/>
    <w:rsid w:val="00047250"/>
    <w:rsid w:val="0005201C"/>
    <w:rsid w:val="00054BE0"/>
    <w:rsid w:val="00054E63"/>
    <w:rsid w:val="000604B4"/>
    <w:rsid w:val="00072DC8"/>
    <w:rsid w:val="0007579E"/>
    <w:rsid w:val="0008218C"/>
    <w:rsid w:val="00085AE4"/>
    <w:rsid w:val="00086257"/>
    <w:rsid w:val="00086FE0"/>
    <w:rsid w:val="0009150E"/>
    <w:rsid w:val="00091AC9"/>
    <w:rsid w:val="00096172"/>
    <w:rsid w:val="000963ED"/>
    <w:rsid w:val="000A4DAA"/>
    <w:rsid w:val="000B0D3C"/>
    <w:rsid w:val="000B2D4B"/>
    <w:rsid w:val="000B34E3"/>
    <w:rsid w:val="000C3ECF"/>
    <w:rsid w:val="000D1AAE"/>
    <w:rsid w:val="000D5CB2"/>
    <w:rsid w:val="000D77D7"/>
    <w:rsid w:val="000E56B7"/>
    <w:rsid w:val="000E668B"/>
    <w:rsid w:val="000E79AD"/>
    <w:rsid w:val="001004D2"/>
    <w:rsid w:val="00102842"/>
    <w:rsid w:val="00115AAB"/>
    <w:rsid w:val="001171A3"/>
    <w:rsid w:val="0012126B"/>
    <w:rsid w:val="00124175"/>
    <w:rsid w:val="00134458"/>
    <w:rsid w:val="00135EE7"/>
    <w:rsid w:val="001378CA"/>
    <w:rsid w:val="001423FA"/>
    <w:rsid w:val="00143BAF"/>
    <w:rsid w:val="0014452E"/>
    <w:rsid w:val="00144CD5"/>
    <w:rsid w:val="00152DFF"/>
    <w:rsid w:val="00157737"/>
    <w:rsid w:val="00173975"/>
    <w:rsid w:val="00177736"/>
    <w:rsid w:val="001A1EBC"/>
    <w:rsid w:val="001A4D31"/>
    <w:rsid w:val="001B2284"/>
    <w:rsid w:val="001D040C"/>
    <w:rsid w:val="001E2307"/>
    <w:rsid w:val="001F1852"/>
    <w:rsid w:val="001F2C4A"/>
    <w:rsid w:val="001F7CEB"/>
    <w:rsid w:val="00226030"/>
    <w:rsid w:val="00233266"/>
    <w:rsid w:val="00236C7E"/>
    <w:rsid w:val="002400EC"/>
    <w:rsid w:val="00240AEF"/>
    <w:rsid w:val="00244D5C"/>
    <w:rsid w:val="002502B2"/>
    <w:rsid w:val="00252EC5"/>
    <w:rsid w:val="00267E39"/>
    <w:rsid w:val="002722CD"/>
    <w:rsid w:val="00272CB1"/>
    <w:rsid w:val="00273253"/>
    <w:rsid w:val="00275DF3"/>
    <w:rsid w:val="00281966"/>
    <w:rsid w:val="002823E1"/>
    <w:rsid w:val="00286D68"/>
    <w:rsid w:val="00296EA8"/>
    <w:rsid w:val="002B061B"/>
    <w:rsid w:val="002D1B17"/>
    <w:rsid w:val="002D57D7"/>
    <w:rsid w:val="002E115B"/>
    <w:rsid w:val="002E12AA"/>
    <w:rsid w:val="002E3349"/>
    <w:rsid w:val="002E3DEF"/>
    <w:rsid w:val="002F7B1E"/>
    <w:rsid w:val="003018EB"/>
    <w:rsid w:val="00305498"/>
    <w:rsid w:val="00315CF4"/>
    <w:rsid w:val="00323467"/>
    <w:rsid w:val="003234AE"/>
    <w:rsid w:val="003263AC"/>
    <w:rsid w:val="00331655"/>
    <w:rsid w:val="00332DD4"/>
    <w:rsid w:val="00341865"/>
    <w:rsid w:val="00343315"/>
    <w:rsid w:val="003545A2"/>
    <w:rsid w:val="00365590"/>
    <w:rsid w:val="003852BA"/>
    <w:rsid w:val="00386ECC"/>
    <w:rsid w:val="00390195"/>
    <w:rsid w:val="00393824"/>
    <w:rsid w:val="003B2CE3"/>
    <w:rsid w:val="003B2D36"/>
    <w:rsid w:val="003B599E"/>
    <w:rsid w:val="003B7F34"/>
    <w:rsid w:val="003C01B9"/>
    <w:rsid w:val="003C7C23"/>
    <w:rsid w:val="003D5FAB"/>
    <w:rsid w:val="003F0BF1"/>
    <w:rsid w:val="003F1785"/>
    <w:rsid w:val="003F1BAC"/>
    <w:rsid w:val="003F7B6A"/>
    <w:rsid w:val="00406EE3"/>
    <w:rsid w:val="0041527B"/>
    <w:rsid w:val="00420374"/>
    <w:rsid w:val="00420F3C"/>
    <w:rsid w:val="004222F8"/>
    <w:rsid w:val="00422E71"/>
    <w:rsid w:val="00423A20"/>
    <w:rsid w:val="004252AE"/>
    <w:rsid w:val="00426907"/>
    <w:rsid w:val="004270D7"/>
    <w:rsid w:val="0043046E"/>
    <w:rsid w:val="00441365"/>
    <w:rsid w:val="004535CA"/>
    <w:rsid w:val="004562C7"/>
    <w:rsid w:val="00464951"/>
    <w:rsid w:val="00467C51"/>
    <w:rsid w:val="004835BF"/>
    <w:rsid w:val="00483F5F"/>
    <w:rsid w:val="00484BE3"/>
    <w:rsid w:val="00486F80"/>
    <w:rsid w:val="00496F5A"/>
    <w:rsid w:val="004A3EF9"/>
    <w:rsid w:val="004A46D0"/>
    <w:rsid w:val="004A5CA1"/>
    <w:rsid w:val="004B663F"/>
    <w:rsid w:val="004C4232"/>
    <w:rsid w:val="004C6048"/>
    <w:rsid w:val="004D28CB"/>
    <w:rsid w:val="004E0803"/>
    <w:rsid w:val="004F378E"/>
    <w:rsid w:val="004F5C5A"/>
    <w:rsid w:val="004F7FCE"/>
    <w:rsid w:val="00502155"/>
    <w:rsid w:val="00505F66"/>
    <w:rsid w:val="00507A3C"/>
    <w:rsid w:val="0051177F"/>
    <w:rsid w:val="00511EFA"/>
    <w:rsid w:val="00516EF2"/>
    <w:rsid w:val="00530FF7"/>
    <w:rsid w:val="00535817"/>
    <w:rsid w:val="00537BB7"/>
    <w:rsid w:val="00553667"/>
    <w:rsid w:val="005642A1"/>
    <w:rsid w:val="00565E87"/>
    <w:rsid w:val="00576907"/>
    <w:rsid w:val="00583FF7"/>
    <w:rsid w:val="005A51D0"/>
    <w:rsid w:val="005C057F"/>
    <w:rsid w:val="005C7CE0"/>
    <w:rsid w:val="005E1C63"/>
    <w:rsid w:val="005F2B7A"/>
    <w:rsid w:val="005F7BE5"/>
    <w:rsid w:val="0060004B"/>
    <w:rsid w:val="00601540"/>
    <w:rsid w:val="006122AB"/>
    <w:rsid w:val="00613CE2"/>
    <w:rsid w:val="00615520"/>
    <w:rsid w:val="00625661"/>
    <w:rsid w:val="00635C38"/>
    <w:rsid w:val="0063748E"/>
    <w:rsid w:val="00647B8B"/>
    <w:rsid w:val="006518DC"/>
    <w:rsid w:val="00652508"/>
    <w:rsid w:val="0065575C"/>
    <w:rsid w:val="00661093"/>
    <w:rsid w:val="00673944"/>
    <w:rsid w:val="00687F6E"/>
    <w:rsid w:val="006908D3"/>
    <w:rsid w:val="00691D6C"/>
    <w:rsid w:val="00694876"/>
    <w:rsid w:val="006A1896"/>
    <w:rsid w:val="006A3D14"/>
    <w:rsid w:val="006A4E3C"/>
    <w:rsid w:val="006B258C"/>
    <w:rsid w:val="006B5209"/>
    <w:rsid w:val="006C31B9"/>
    <w:rsid w:val="006C6CC3"/>
    <w:rsid w:val="006C6FE3"/>
    <w:rsid w:val="006D0FCC"/>
    <w:rsid w:val="006E1A71"/>
    <w:rsid w:val="006E7163"/>
    <w:rsid w:val="006F25A0"/>
    <w:rsid w:val="00704F04"/>
    <w:rsid w:val="007059DA"/>
    <w:rsid w:val="00731AD4"/>
    <w:rsid w:val="00746B1E"/>
    <w:rsid w:val="00751C4A"/>
    <w:rsid w:val="00751F5D"/>
    <w:rsid w:val="0075422D"/>
    <w:rsid w:val="0076098A"/>
    <w:rsid w:val="00761465"/>
    <w:rsid w:val="007624D3"/>
    <w:rsid w:val="00767466"/>
    <w:rsid w:val="00772085"/>
    <w:rsid w:val="00774FE3"/>
    <w:rsid w:val="0078266D"/>
    <w:rsid w:val="00796BEB"/>
    <w:rsid w:val="007A159C"/>
    <w:rsid w:val="007C6345"/>
    <w:rsid w:val="007D4C0E"/>
    <w:rsid w:val="007D7EFB"/>
    <w:rsid w:val="007E0F29"/>
    <w:rsid w:val="00815E51"/>
    <w:rsid w:val="008200F3"/>
    <w:rsid w:val="008219A2"/>
    <w:rsid w:val="008256B1"/>
    <w:rsid w:val="00836526"/>
    <w:rsid w:val="00845EAD"/>
    <w:rsid w:val="00852199"/>
    <w:rsid w:val="008525DC"/>
    <w:rsid w:val="00855EEB"/>
    <w:rsid w:val="00883B37"/>
    <w:rsid w:val="00893334"/>
    <w:rsid w:val="008949DE"/>
    <w:rsid w:val="00895407"/>
    <w:rsid w:val="008A46BB"/>
    <w:rsid w:val="008B14D1"/>
    <w:rsid w:val="008B1861"/>
    <w:rsid w:val="008B320A"/>
    <w:rsid w:val="008C564F"/>
    <w:rsid w:val="008C7F47"/>
    <w:rsid w:val="008D2592"/>
    <w:rsid w:val="008E35E4"/>
    <w:rsid w:val="008E47B7"/>
    <w:rsid w:val="008F666D"/>
    <w:rsid w:val="00901DA5"/>
    <w:rsid w:val="00901F08"/>
    <w:rsid w:val="009060A1"/>
    <w:rsid w:val="00917D54"/>
    <w:rsid w:val="009211EE"/>
    <w:rsid w:val="009213E4"/>
    <w:rsid w:val="00922A61"/>
    <w:rsid w:val="00925803"/>
    <w:rsid w:val="00930C2F"/>
    <w:rsid w:val="00930F0D"/>
    <w:rsid w:val="00942AB0"/>
    <w:rsid w:val="0094417C"/>
    <w:rsid w:val="00945634"/>
    <w:rsid w:val="00971C20"/>
    <w:rsid w:val="00977B5E"/>
    <w:rsid w:val="00977C30"/>
    <w:rsid w:val="00986434"/>
    <w:rsid w:val="0099006E"/>
    <w:rsid w:val="009947E2"/>
    <w:rsid w:val="009A1E02"/>
    <w:rsid w:val="009A34D5"/>
    <w:rsid w:val="009A4525"/>
    <w:rsid w:val="009B3B6A"/>
    <w:rsid w:val="009C242E"/>
    <w:rsid w:val="009C2F7D"/>
    <w:rsid w:val="009C397C"/>
    <w:rsid w:val="009C7527"/>
    <w:rsid w:val="009D0C16"/>
    <w:rsid w:val="009D1222"/>
    <w:rsid w:val="009D22CB"/>
    <w:rsid w:val="009F0CB7"/>
    <w:rsid w:val="009F0D93"/>
    <w:rsid w:val="009F1D2B"/>
    <w:rsid w:val="009F4E6D"/>
    <w:rsid w:val="00A114F2"/>
    <w:rsid w:val="00A117F3"/>
    <w:rsid w:val="00A161F5"/>
    <w:rsid w:val="00A213C1"/>
    <w:rsid w:val="00A26012"/>
    <w:rsid w:val="00A31C64"/>
    <w:rsid w:val="00A401EB"/>
    <w:rsid w:val="00A87CD9"/>
    <w:rsid w:val="00AA59B3"/>
    <w:rsid w:val="00AB1ED9"/>
    <w:rsid w:val="00AB4A18"/>
    <w:rsid w:val="00AC370A"/>
    <w:rsid w:val="00AC6230"/>
    <w:rsid w:val="00AF4113"/>
    <w:rsid w:val="00AF58FE"/>
    <w:rsid w:val="00B04B51"/>
    <w:rsid w:val="00B04C53"/>
    <w:rsid w:val="00B129D2"/>
    <w:rsid w:val="00B147AC"/>
    <w:rsid w:val="00B205C6"/>
    <w:rsid w:val="00B3233C"/>
    <w:rsid w:val="00B522A6"/>
    <w:rsid w:val="00B538BE"/>
    <w:rsid w:val="00B5773F"/>
    <w:rsid w:val="00B66228"/>
    <w:rsid w:val="00B749FA"/>
    <w:rsid w:val="00B75FD8"/>
    <w:rsid w:val="00B83084"/>
    <w:rsid w:val="00B8779B"/>
    <w:rsid w:val="00B91C46"/>
    <w:rsid w:val="00B932EF"/>
    <w:rsid w:val="00B9562C"/>
    <w:rsid w:val="00BC0528"/>
    <w:rsid w:val="00BD1E6D"/>
    <w:rsid w:val="00BD1F12"/>
    <w:rsid w:val="00BD7C8D"/>
    <w:rsid w:val="00BE014E"/>
    <w:rsid w:val="00BE0879"/>
    <w:rsid w:val="00BF140C"/>
    <w:rsid w:val="00C0689D"/>
    <w:rsid w:val="00C0697D"/>
    <w:rsid w:val="00C17611"/>
    <w:rsid w:val="00C2158A"/>
    <w:rsid w:val="00C243AF"/>
    <w:rsid w:val="00C35944"/>
    <w:rsid w:val="00C51DEC"/>
    <w:rsid w:val="00C546F1"/>
    <w:rsid w:val="00C56C70"/>
    <w:rsid w:val="00C61D6C"/>
    <w:rsid w:val="00C7724A"/>
    <w:rsid w:val="00C82B20"/>
    <w:rsid w:val="00C82B23"/>
    <w:rsid w:val="00C8411E"/>
    <w:rsid w:val="00C868B8"/>
    <w:rsid w:val="00CA5A06"/>
    <w:rsid w:val="00CB482A"/>
    <w:rsid w:val="00CB52BF"/>
    <w:rsid w:val="00CC7F61"/>
    <w:rsid w:val="00CD4D57"/>
    <w:rsid w:val="00CE2136"/>
    <w:rsid w:val="00CF0666"/>
    <w:rsid w:val="00CF0CE3"/>
    <w:rsid w:val="00CF3FA8"/>
    <w:rsid w:val="00CF7F3F"/>
    <w:rsid w:val="00D11BC5"/>
    <w:rsid w:val="00D13F75"/>
    <w:rsid w:val="00D17424"/>
    <w:rsid w:val="00D21AB1"/>
    <w:rsid w:val="00D23D0B"/>
    <w:rsid w:val="00D262FA"/>
    <w:rsid w:val="00D27E50"/>
    <w:rsid w:val="00D43B36"/>
    <w:rsid w:val="00D4414D"/>
    <w:rsid w:val="00D44489"/>
    <w:rsid w:val="00D47F7B"/>
    <w:rsid w:val="00D51465"/>
    <w:rsid w:val="00D55303"/>
    <w:rsid w:val="00D602A2"/>
    <w:rsid w:val="00D6227D"/>
    <w:rsid w:val="00D8202E"/>
    <w:rsid w:val="00D83F65"/>
    <w:rsid w:val="00D90FA8"/>
    <w:rsid w:val="00DB4788"/>
    <w:rsid w:val="00DB6ACC"/>
    <w:rsid w:val="00DC04C0"/>
    <w:rsid w:val="00DE0FE8"/>
    <w:rsid w:val="00DF30F8"/>
    <w:rsid w:val="00DF4183"/>
    <w:rsid w:val="00DF782D"/>
    <w:rsid w:val="00E0096A"/>
    <w:rsid w:val="00E0131A"/>
    <w:rsid w:val="00E15A78"/>
    <w:rsid w:val="00E26DF3"/>
    <w:rsid w:val="00E36D3B"/>
    <w:rsid w:val="00E55976"/>
    <w:rsid w:val="00E563C4"/>
    <w:rsid w:val="00E66F1C"/>
    <w:rsid w:val="00E852F1"/>
    <w:rsid w:val="00E93A54"/>
    <w:rsid w:val="00E93FB4"/>
    <w:rsid w:val="00E976A1"/>
    <w:rsid w:val="00EB405C"/>
    <w:rsid w:val="00EB5CF9"/>
    <w:rsid w:val="00EB613F"/>
    <w:rsid w:val="00EB6616"/>
    <w:rsid w:val="00ED0EAA"/>
    <w:rsid w:val="00EE3036"/>
    <w:rsid w:val="00EF28E4"/>
    <w:rsid w:val="00EF5DE5"/>
    <w:rsid w:val="00EF7A97"/>
    <w:rsid w:val="00F0424F"/>
    <w:rsid w:val="00F0435F"/>
    <w:rsid w:val="00F15D7D"/>
    <w:rsid w:val="00F3186B"/>
    <w:rsid w:val="00F40663"/>
    <w:rsid w:val="00F410F3"/>
    <w:rsid w:val="00F479DE"/>
    <w:rsid w:val="00F5449C"/>
    <w:rsid w:val="00F56649"/>
    <w:rsid w:val="00F627C0"/>
    <w:rsid w:val="00F6562B"/>
    <w:rsid w:val="00F6683A"/>
    <w:rsid w:val="00F870B9"/>
    <w:rsid w:val="00F9545D"/>
    <w:rsid w:val="00FD024D"/>
    <w:rsid w:val="00FD5A7B"/>
    <w:rsid w:val="00FD7011"/>
    <w:rsid w:val="00FE374F"/>
    <w:rsid w:val="00FE5344"/>
    <w:rsid w:val="00FF4C02"/>
    <w:rsid w:val="00FF5517"/>
    <w:rsid w:val="00FF5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00CBB"/>
  <w15:chartTrackingRefBased/>
  <w15:docId w15:val="{D99AA43E-E40F-48D4-A79A-0BD2FFC2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205C6"/>
    <w:pPr>
      <w:widowControl w:val="0"/>
      <w:jc w:val="both"/>
    </w:pPr>
    <w:rPr>
      <w:sz w:val="21"/>
    </w:rPr>
  </w:style>
  <w:style w:type="paragraph" w:styleId="1">
    <w:name w:val="heading 1"/>
    <w:basedOn w:val="a1"/>
    <w:next w:val="a1"/>
    <w:link w:val="10"/>
    <w:uiPriority w:val="9"/>
    <w:qFormat/>
    <w:rsid w:val="004222F8"/>
    <w:pPr>
      <w:keepNext/>
      <w:outlineLvl w:val="0"/>
    </w:pPr>
    <w:rPr>
      <w:rFonts w:ascii="Arial" w:eastAsia="ＭＳ ゴシック" w:hAnsi="Arial"/>
      <w:sz w:val="24"/>
      <w:szCs w:val="24"/>
    </w:rPr>
  </w:style>
  <w:style w:type="paragraph" w:styleId="21">
    <w:name w:val="heading 2"/>
    <w:basedOn w:val="a1"/>
    <w:next w:val="a1"/>
    <w:link w:val="22"/>
    <w:uiPriority w:val="9"/>
    <w:semiHidden/>
    <w:unhideWhenUsed/>
    <w:qFormat/>
    <w:rsid w:val="004222F8"/>
    <w:pPr>
      <w:keepNext/>
      <w:outlineLvl w:val="1"/>
    </w:pPr>
    <w:rPr>
      <w:rFonts w:ascii="Arial" w:eastAsia="ＭＳ ゴシック" w:hAnsi="Arial"/>
    </w:rPr>
  </w:style>
  <w:style w:type="paragraph" w:styleId="31">
    <w:name w:val="heading 3"/>
    <w:basedOn w:val="a1"/>
    <w:next w:val="a1"/>
    <w:link w:val="32"/>
    <w:uiPriority w:val="9"/>
    <w:semiHidden/>
    <w:unhideWhenUsed/>
    <w:qFormat/>
    <w:rsid w:val="004222F8"/>
    <w:pPr>
      <w:keepNext/>
      <w:ind w:leftChars="400" w:left="400"/>
      <w:outlineLvl w:val="2"/>
    </w:pPr>
    <w:rPr>
      <w:rFonts w:ascii="Arial" w:eastAsia="ＭＳ ゴシック" w:hAnsi="Arial"/>
    </w:rPr>
  </w:style>
  <w:style w:type="paragraph" w:styleId="41">
    <w:name w:val="heading 4"/>
    <w:basedOn w:val="a1"/>
    <w:next w:val="a1"/>
    <w:link w:val="42"/>
    <w:uiPriority w:val="9"/>
    <w:semiHidden/>
    <w:unhideWhenUsed/>
    <w:qFormat/>
    <w:rsid w:val="004222F8"/>
    <w:pPr>
      <w:keepNext/>
      <w:ind w:leftChars="400" w:left="400"/>
      <w:outlineLvl w:val="3"/>
    </w:pPr>
    <w:rPr>
      <w:b/>
      <w:bCs/>
    </w:rPr>
  </w:style>
  <w:style w:type="paragraph" w:styleId="51">
    <w:name w:val="heading 5"/>
    <w:basedOn w:val="a1"/>
    <w:next w:val="a1"/>
    <w:link w:val="52"/>
    <w:uiPriority w:val="9"/>
    <w:semiHidden/>
    <w:unhideWhenUsed/>
    <w:qFormat/>
    <w:rsid w:val="004222F8"/>
    <w:pPr>
      <w:keepNext/>
      <w:ind w:leftChars="800" w:left="800"/>
      <w:outlineLvl w:val="4"/>
    </w:pPr>
    <w:rPr>
      <w:rFonts w:ascii="Arial" w:eastAsia="ＭＳ ゴシック" w:hAnsi="Arial"/>
    </w:rPr>
  </w:style>
  <w:style w:type="paragraph" w:styleId="6">
    <w:name w:val="heading 6"/>
    <w:basedOn w:val="a1"/>
    <w:next w:val="a1"/>
    <w:link w:val="60"/>
    <w:uiPriority w:val="9"/>
    <w:semiHidden/>
    <w:unhideWhenUsed/>
    <w:qFormat/>
    <w:rsid w:val="004222F8"/>
    <w:pPr>
      <w:keepNext/>
      <w:ind w:leftChars="800" w:left="800"/>
      <w:outlineLvl w:val="5"/>
    </w:pPr>
    <w:rPr>
      <w:b/>
      <w:bCs/>
    </w:rPr>
  </w:style>
  <w:style w:type="paragraph" w:styleId="7">
    <w:name w:val="heading 7"/>
    <w:basedOn w:val="a1"/>
    <w:next w:val="a1"/>
    <w:link w:val="70"/>
    <w:uiPriority w:val="9"/>
    <w:semiHidden/>
    <w:unhideWhenUsed/>
    <w:qFormat/>
    <w:rsid w:val="004222F8"/>
    <w:pPr>
      <w:keepNext/>
      <w:ind w:leftChars="800" w:left="800"/>
      <w:outlineLvl w:val="6"/>
    </w:pPr>
  </w:style>
  <w:style w:type="paragraph" w:styleId="8">
    <w:name w:val="heading 8"/>
    <w:basedOn w:val="a1"/>
    <w:next w:val="a1"/>
    <w:link w:val="80"/>
    <w:uiPriority w:val="9"/>
    <w:semiHidden/>
    <w:unhideWhenUsed/>
    <w:qFormat/>
    <w:rsid w:val="004222F8"/>
    <w:pPr>
      <w:keepNext/>
      <w:ind w:leftChars="1200" w:left="1200"/>
      <w:outlineLvl w:val="7"/>
    </w:pPr>
  </w:style>
  <w:style w:type="paragraph" w:styleId="9">
    <w:name w:val="heading 9"/>
    <w:basedOn w:val="a1"/>
    <w:next w:val="a1"/>
    <w:link w:val="90"/>
    <w:uiPriority w:val="9"/>
    <w:semiHidden/>
    <w:unhideWhenUsed/>
    <w:qFormat/>
    <w:rsid w:val="004222F8"/>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a6"/>
    <w:uiPriority w:val="99"/>
    <w:semiHidden/>
    <w:unhideWhenUsed/>
    <w:rsid w:val="00AA59B3"/>
  </w:style>
  <w:style w:type="character" w:customStyle="1" w:styleId="a6">
    <w:name w:val="日付 (文字)"/>
    <w:basedOn w:val="a2"/>
    <w:link w:val="a5"/>
    <w:uiPriority w:val="99"/>
    <w:semiHidden/>
    <w:rsid w:val="00AA59B3"/>
  </w:style>
  <w:style w:type="paragraph" w:styleId="a7">
    <w:name w:val="header"/>
    <w:basedOn w:val="a1"/>
    <w:link w:val="a8"/>
    <w:uiPriority w:val="99"/>
    <w:unhideWhenUsed/>
    <w:rsid w:val="006E7163"/>
    <w:pPr>
      <w:tabs>
        <w:tab w:val="center" w:pos="4252"/>
        <w:tab w:val="right" w:pos="8504"/>
      </w:tabs>
      <w:snapToGrid w:val="0"/>
    </w:pPr>
  </w:style>
  <w:style w:type="character" w:customStyle="1" w:styleId="a8">
    <w:name w:val="ヘッダー (文字)"/>
    <w:link w:val="a7"/>
    <w:uiPriority w:val="99"/>
    <w:rsid w:val="006E7163"/>
    <w:rPr>
      <w:kern w:val="2"/>
      <w:sz w:val="21"/>
      <w:szCs w:val="22"/>
    </w:rPr>
  </w:style>
  <w:style w:type="paragraph" w:styleId="a9">
    <w:name w:val="footer"/>
    <w:basedOn w:val="a1"/>
    <w:link w:val="aa"/>
    <w:uiPriority w:val="99"/>
    <w:unhideWhenUsed/>
    <w:rsid w:val="006E7163"/>
    <w:pPr>
      <w:tabs>
        <w:tab w:val="center" w:pos="4252"/>
        <w:tab w:val="right" w:pos="8504"/>
      </w:tabs>
      <w:snapToGrid w:val="0"/>
    </w:pPr>
  </w:style>
  <w:style w:type="character" w:customStyle="1" w:styleId="aa">
    <w:name w:val="フッター (文字)"/>
    <w:link w:val="a9"/>
    <w:uiPriority w:val="99"/>
    <w:rsid w:val="006E7163"/>
    <w:rPr>
      <w:kern w:val="2"/>
      <w:sz w:val="21"/>
      <w:szCs w:val="22"/>
    </w:rPr>
  </w:style>
  <w:style w:type="paragraph" w:styleId="ab">
    <w:name w:val="Body Text"/>
    <w:basedOn w:val="a1"/>
    <w:link w:val="ac"/>
    <w:semiHidden/>
    <w:rsid w:val="006C31B9"/>
    <w:pPr>
      <w:adjustRightInd w:val="0"/>
      <w:textAlignment w:val="baseline"/>
    </w:pPr>
    <w:rPr>
      <w:rFonts w:ascii="ＭＳ 明朝" w:hAnsi="ＭＳ Ｐ明朝"/>
    </w:rPr>
  </w:style>
  <w:style w:type="character" w:customStyle="1" w:styleId="ac">
    <w:name w:val="本文 (文字)"/>
    <w:link w:val="ab"/>
    <w:semiHidden/>
    <w:rsid w:val="006C31B9"/>
    <w:rPr>
      <w:rFonts w:ascii="ＭＳ 明朝" w:hAnsi="ＭＳ Ｐ明朝"/>
      <w:sz w:val="21"/>
    </w:rPr>
  </w:style>
  <w:style w:type="paragraph" w:styleId="ad">
    <w:name w:val="Balloon Text"/>
    <w:basedOn w:val="a1"/>
    <w:link w:val="ae"/>
    <w:uiPriority w:val="99"/>
    <w:semiHidden/>
    <w:unhideWhenUsed/>
    <w:rsid w:val="00942AB0"/>
    <w:rPr>
      <w:rFonts w:ascii="Arial" w:eastAsia="ＭＳ ゴシック" w:hAnsi="Arial"/>
      <w:sz w:val="18"/>
      <w:szCs w:val="18"/>
    </w:rPr>
  </w:style>
  <w:style w:type="character" w:customStyle="1" w:styleId="ae">
    <w:name w:val="吹き出し (文字)"/>
    <w:link w:val="ad"/>
    <w:uiPriority w:val="99"/>
    <w:semiHidden/>
    <w:rsid w:val="00942AB0"/>
    <w:rPr>
      <w:rFonts w:ascii="Arial" w:eastAsia="ＭＳ ゴシック" w:hAnsi="Arial" w:cs="Times New Roman"/>
      <w:sz w:val="18"/>
      <w:szCs w:val="18"/>
    </w:rPr>
  </w:style>
  <w:style w:type="paragraph" w:styleId="HTML">
    <w:name w:val="HTML Address"/>
    <w:basedOn w:val="a1"/>
    <w:link w:val="HTML0"/>
    <w:uiPriority w:val="99"/>
    <w:semiHidden/>
    <w:unhideWhenUsed/>
    <w:rsid w:val="004222F8"/>
    <w:rPr>
      <w:i/>
      <w:iCs/>
    </w:rPr>
  </w:style>
  <w:style w:type="character" w:customStyle="1" w:styleId="HTML0">
    <w:name w:val="HTML アドレス (文字)"/>
    <w:link w:val="HTML"/>
    <w:uiPriority w:val="99"/>
    <w:semiHidden/>
    <w:rsid w:val="004222F8"/>
    <w:rPr>
      <w:i/>
      <w:iCs/>
      <w:sz w:val="21"/>
    </w:rPr>
  </w:style>
  <w:style w:type="paragraph" w:styleId="HTML1">
    <w:name w:val="HTML Preformatted"/>
    <w:basedOn w:val="a1"/>
    <w:link w:val="HTML2"/>
    <w:uiPriority w:val="99"/>
    <w:semiHidden/>
    <w:unhideWhenUsed/>
    <w:rsid w:val="004222F8"/>
    <w:rPr>
      <w:rFonts w:ascii="Courier New" w:hAnsi="Courier New" w:cs="Courier New"/>
      <w:sz w:val="20"/>
    </w:rPr>
  </w:style>
  <w:style w:type="character" w:customStyle="1" w:styleId="HTML2">
    <w:name w:val="HTML 書式付き (文字)"/>
    <w:link w:val="HTML1"/>
    <w:uiPriority w:val="99"/>
    <w:semiHidden/>
    <w:rsid w:val="004222F8"/>
    <w:rPr>
      <w:rFonts w:ascii="Courier New" w:hAnsi="Courier New" w:cs="Courier New"/>
    </w:rPr>
  </w:style>
  <w:style w:type="paragraph" w:styleId="af">
    <w:name w:val="annotation text"/>
    <w:basedOn w:val="a1"/>
    <w:link w:val="af0"/>
    <w:uiPriority w:val="99"/>
    <w:semiHidden/>
    <w:unhideWhenUsed/>
    <w:rsid w:val="004222F8"/>
    <w:pPr>
      <w:jc w:val="left"/>
    </w:pPr>
  </w:style>
  <w:style w:type="character" w:customStyle="1" w:styleId="af0">
    <w:name w:val="コメント文字列 (文字)"/>
    <w:link w:val="af"/>
    <w:uiPriority w:val="99"/>
    <w:semiHidden/>
    <w:rsid w:val="004222F8"/>
    <w:rPr>
      <w:sz w:val="21"/>
    </w:rPr>
  </w:style>
  <w:style w:type="paragraph" w:styleId="af1">
    <w:name w:val="annotation subject"/>
    <w:basedOn w:val="af"/>
    <w:next w:val="af"/>
    <w:link w:val="af2"/>
    <w:uiPriority w:val="99"/>
    <w:semiHidden/>
    <w:unhideWhenUsed/>
    <w:rsid w:val="004222F8"/>
    <w:rPr>
      <w:b/>
      <w:bCs/>
    </w:rPr>
  </w:style>
  <w:style w:type="character" w:customStyle="1" w:styleId="af2">
    <w:name w:val="コメント内容 (文字)"/>
    <w:link w:val="af1"/>
    <w:uiPriority w:val="99"/>
    <w:semiHidden/>
    <w:rsid w:val="004222F8"/>
    <w:rPr>
      <w:b/>
      <w:bCs/>
      <w:sz w:val="21"/>
    </w:rPr>
  </w:style>
  <w:style w:type="paragraph" w:styleId="af3">
    <w:name w:val="Block Text"/>
    <w:basedOn w:val="a1"/>
    <w:uiPriority w:val="99"/>
    <w:semiHidden/>
    <w:unhideWhenUsed/>
    <w:rsid w:val="004222F8"/>
    <w:pPr>
      <w:ind w:leftChars="700" w:left="1440" w:rightChars="700" w:right="1440"/>
    </w:pPr>
  </w:style>
  <w:style w:type="paragraph" w:styleId="af4">
    <w:name w:val="macro"/>
    <w:link w:val="af5"/>
    <w:uiPriority w:val="99"/>
    <w:semiHidden/>
    <w:unhideWhenUsed/>
    <w:rsid w:val="004222F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5">
    <w:name w:val="マクロ文字列 (文字)"/>
    <w:link w:val="af4"/>
    <w:uiPriority w:val="99"/>
    <w:semiHidden/>
    <w:rsid w:val="004222F8"/>
    <w:rPr>
      <w:rFonts w:ascii="Courier New" w:hAnsi="Courier New" w:cs="Courier New"/>
      <w:sz w:val="18"/>
      <w:szCs w:val="18"/>
    </w:rPr>
  </w:style>
  <w:style w:type="paragraph" w:styleId="af6">
    <w:name w:val="Message Header"/>
    <w:basedOn w:val="a1"/>
    <w:link w:val="af7"/>
    <w:uiPriority w:val="99"/>
    <w:semiHidden/>
    <w:unhideWhenUsed/>
    <w:rsid w:val="004222F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sz w:val="24"/>
      <w:szCs w:val="24"/>
    </w:rPr>
  </w:style>
  <w:style w:type="character" w:customStyle="1" w:styleId="af7">
    <w:name w:val="メッセージ見出し (文字)"/>
    <w:link w:val="af6"/>
    <w:uiPriority w:val="99"/>
    <w:semiHidden/>
    <w:rsid w:val="004222F8"/>
    <w:rPr>
      <w:rFonts w:ascii="Arial" w:eastAsia="ＭＳ ゴシック" w:hAnsi="Arial" w:cs="Times New Roman"/>
      <w:sz w:val="24"/>
      <w:szCs w:val="24"/>
      <w:shd w:val="pct20" w:color="auto" w:fill="auto"/>
    </w:rPr>
  </w:style>
  <w:style w:type="paragraph" w:styleId="af8">
    <w:name w:val="List Paragraph"/>
    <w:basedOn w:val="a1"/>
    <w:uiPriority w:val="34"/>
    <w:qFormat/>
    <w:rsid w:val="004222F8"/>
    <w:pPr>
      <w:ind w:leftChars="400" w:left="840"/>
    </w:pPr>
  </w:style>
  <w:style w:type="paragraph" w:styleId="af9">
    <w:name w:val="Salutation"/>
    <w:basedOn w:val="a1"/>
    <w:next w:val="a1"/>
    <w:link w:val="afa"/>
    <w:uiPriority w:val="99"/>
    <w:semiHidden/>
    <w:unhideWhenUsed/>
    <w:rsid w:val="004222F8"/>
  </w:style>
  <w:style w:type="character" w:customStyle="1" w:styleId="afa">
    <w:name w:val="挨拶文 (文字)"/>
    <w:link w:val="af9"/>
    <w:uiPriority w:val="99"/>
    <w:semiHidden/>
    <w:rsid w:val="004222F8"/>
    <w:rPr>
      <w:sz w:val="21"/>
    </w:rPr>
  </w:style>
  <w:style w:type="paragraph" w:styleId="afb">
    <w:name w:val="envelope address"/>
    <w:basedOn w:val="a1"/>
    <w:uiPriority w:val="99"/>
    <w:semiHidden/>
    <w:unhideWhenUsed/>
    <w:rsid w:val="004222F8"/>
    <w:pPr>
      <w:framePr w:w="6804" w:h="2268" w:hRule="exact" w:hSpace="142" w:wrap="auto" w:hAnchor="page" w:xAlign="center" w:yAlign="bottom"/>
      <w:snapToGrid w:val="0"/>
      <w:ind w:leftChars="1400" w:left="100"/>
    </w:pPr>
    <w:rPr>
      <w:rFonts w:ascii="Arial" w:eastAsia="ＭＳ ゴシック" w:hAnsi="Arial"/>
      <w:sz w:val="24"/>
      <w:szCs w:val="24"/>
    </w:rPr>
  </w:style>
  <w:style w:type="paragraph" w:styleId="afc">
    <w:name w:val="List"/>
    <w:basedOn w:val="a1"/>
    <w:uiPriority w:val="99"/>
    <w:semiHidden/>
    <w:unhideWhenUsed/>
    <w:rsid w:val="004222F8"/>
    <w:pPr>
      <w:ind w:left="200" w:hangingChars="200" w:hanging="200"/>
      <w:contextualSpacing/>
    </w:pPr>
  </w:style>
  <w:style w:type="paragraph" w:styleId="23">
    <w:name w:val="List 2"/>
    <w:basedOn w:val="a1"/>
    <w:uiPriority w:val="99"/>
    <w:semiHidden/>
    <w:unhideWhenUsed/>
    <w:rsid w:val="004222F8"/>
    <w:pPr>
      <w:ind w:leftChars="200" w:left="100" w:hangingChars="200" w:hanging="200"/>
      <w:contextualSpacing/>
    </w:pPr>
  </w:style>
  <w:style w:type="paragraph" w:styleId="33">
    <w:name w:val="List 3"/>
    <w:basedOn w:val="a1"/>
    <w:uiPriority w:val="99"/>
    <w:semiHidden/>
    <w:unhideWhenUsed/>
    <w:rsid w:val="004222F8"/>
    <w:pPr>
      <w:ind w:leftChars="400" w:left="100" w:hangingChars="200" w:hanging="200"/>
      <w:contextualSpacing/>
    </w:pPr>
  </w:style>
  <w:style w:type="paragraph" w:styleId="43">
    <w:name w:val="List 4"/>
    <w:basedOn w:val="a1"/>
    <w:uiPriority w:val="99"/>
    <w:semiHidden/>
    <w:unhideWhenUsed/>
    <w:rsid w:val="004222F8"/>
    <w:pPr>
      <w:ind w:leftChars="600" w:left="100" w:hangingChars="200" w:hanging="200"/>
      <w:contextualSpacing/>
    </w:pPr>
  </w:style>
  <w:style w:type="paragraph" w:styleId="53">
    <w:name w:val="List 5"/>
    <w:basedOn w:val="a1"/>
    <w:uiPriority w:val="99"/>
    <w:semiHidden/>
    <w:unhideWhenUsed/>
    <w:rsid w:val="004222F8"/>
    <w:pPr>
      <w:ind w:leftChars="800" w:left="100" w:hangingChars="200" w:hanging="200"/>
      <w:contextualSpacing/>
    </w:pPr>
  </w:style>
  <w:style w:type="paragraph" w:styleId="afd">
    <w:name w:val="Quote"/>
    <w:basedOn w:val="a1"/>
    <w:next w:val="a1"/>
    <w:link w:val="afe"/>
    <w:uiPriority w:val="29"/>
    <w:qFormat/>
    <w:rsid w:val="004222F8"/>
    <w:rPr>
      <w:i/>
      <w:iCs/>
      <w:color w:val="000000"/>
    </w:rPr>
  </w:style>
  <w:style w:type="character" w:customStyle="1" w:styleId="afe">
    <w:name w:val="引用文 (文字)"/>
    <w:link w:val="afd"/>
    <w:uiPriority w:val="29"/>
    <w:rsid w:val="004222F8"/>
    <w:rPr>
      <w:i/>
      <w:iCs/>
      <w:color w:val="000000"/>
      <w:sz w:val="21"/>
    </w:rPr>
  </w:style>
  <w:style w:type="paragraph" w:styleId="24">
    <w:name w:val="Intense Quote"/>
    <w:basedOn w:val="a1"/>
    <w:next w:val="a1"/>
    <w:link w:val="25"/>
    <w:uiPriority w:val="30"/>
    <w:qFormat/>
    <w:rsid w:val="004222F8"/>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rsid w:val="004222F8"/>
    <w:rPr>
      <w:b/>
      <w:bCs/>
      <w:i/>
      <w:iCs/>
      <w:color w:val="4F81BD"/>
      <w:sz w:val="21"/>
    </w:rPr>
  </w:style>
  <w:style w:type="paragraph" w:styleId="aff">
    <w:name w:val="table of authorities"/>
    <w:basedOn w:val="a1"/>
    <w:next w:val="a1"/>
    <w:uiPriority w:val="99"/>
    <w:semiHidden/>
    <w:unhideWhenUsed/>
    <w:rsid w:val="004222F8"/>
    <w:pPr>
      <w:ind w:left="210" w:hangingChars="100" w:hanging="210"/>
    </w:pPr>
  </w:style>
  <w:style w:type="paragraph" w:styleId="aff0">
    <w:name w:val="toa heading"/>
    <w:basedOn w:val="a1"/>
    <w:next w:val="a1"/>
    <w:uiPriority w:val="99"/>
    <w:semiHidden/>
    <w:unhideWhenUsed/>
    <w:rsid w:val="004222F8"/>
    <w:pPr>
      <w:spacing w:before="180"/>
    </w:pPr>
    <w:rPr>
      <w:rFonts w:ascii="Arial" w:eastAsia="ＭＳ ゴシック" w:hAnsi="Arial"/>
      <w:sz w:val="24"/>
      <w:szCs w:val="24"/>
    </w:rPr>
  </w:style>
  <w:style w:type="paragraph" w:styleId="a0">
    <w:name w:val="List Bullet"/>
    <w:basedOn w:val="a1"/>
    <w:uiPriority w:val="99"/>
    <w:semiHidden/>
    <w:unhideWhenUsed/>
    <w:rsid w:val="004222F8"/>
    <w:pPr>
      <w:numPr>
        <w:numId w:val="1"/>
      </w:numPr>
      <w:contextualSpacing/>
    </w:pPr>
  </w:style>
  <w:style w:type="paragraph" w:styleId="20">
    <w:name w:val="List Bullet 2"/>
    <w:basedOn w:val="a1"/>
    <w:uiPriority w:val="99"/>
    <w:semiHidden/>
    <w:unhideWhenUsed/>
    <w:rsid w:val="004222F8"/>
    <w:pPr>
      <w:numPr>
        <w:numId w:val="2"/>
      </w:numPr>
      <w:contextualSpacing/>
    </w:pPr>
  </w:style>
  <w:style w:type="paragraph" w:styleId="30">
    <w:name w:val="List Bullet 3"/>
    <w:basedOn w:val="a1"/>
    <w:uiPriority w:val="99"/>
    <w:semiHidden/>
    <w:unhideWhenUsed/>
    <w:rsid w:val="004222F8"/>
    <w:pPr>
      <w:numPr>
        <w:numId w:val="3"/>
      </w:numPr>
      <w:contextualSpacing/>
    </w:pPr>
  </w:style>
  <w:style w:type="paragraph" w:styleId="40">
    <w:name w:val="List Bullet 4"/>
    <w:basedOn w:val="a1"/>
    <w:uiPriority w:val="99"/>
    <w:semiHidden/>
    <w:unhideWhenUsed/>
    <w:rsid w:val="004222F8"/>
    <w:pPr>
      <w:numPr>
        <w:numId w:val="4"/>
      </w:numPr>
      <w:contextualSpacing/>
    </w:pPr>
  </w:style>
  <w:style w:type="paragraph" w:styleId="50">
    <w:name w:val="List Bullet 5"/>
    <w:basedOn w:val="a1"/>
    <w:uiPriority w:val="99"/>
    <w:semiHidden/>
    <w:unhideWhenUsed/>
    <w:rsid w:val="004222F8"/>
    <w:pPr>
      <w:numPr>
        <w:numId w:val="5"/>
      </w:numPr>
      <w:contextualSpacing/>
    </w:pPr>
  </w:style>
  <w:style w:type="paragraph" w:styleId="aff1">
    <w:name w:val="List Continue"/>
    <w:basedOn w:val="a1"/>
    <w:uiPriority w:val="99"/>
    <w:semiHidden/>
    <w:unhideWhenUsed/>
    <w:rsid w:val="004222F8"/>
    <w:pPr>
      <w:spacing w:after="180"/>
      <w:ind w:leftChars="200" w:left="425"/>
      <w:contextualSpacing/>
    </w:pPr>
  </w:style>
  <w:style w:type="paragraph" w:styleId="26">
    <w:name w:val="List Continue 2"/>
    <w:basedOn w:val="a1"/>
    <w:uiPriority w:val="99"/>
    <w:semiHidden/>
    <w:unhideWhenUsed/>
    <w:rsid w:val="004222F8"/>
    <w:pPr>
      <w:spacing w:after="180"/>
      <w:ind w:leftChars="400" w:left="850"/>
      <w:contextualSpacing/>
    </w:pPr>
  </w:style>
  <w:style w:type="paragraph" w:styleId="34">
    <w:name w:val="List Continue 3"/>
    <w:basedOn w:val="a1"/>
    <w:uiPriority w:val="99"/>
    <w:semiHidden/>
    <w:unhideWhenUsed/>
    <w:rsid w:val="004222F8"/>
    <w:pPr>
      <w:spacing w:after="180"/>
      <w:ind w:leftChars="600" w:left="1275"/>
      <w:contextualSpacing/>
    </w:pPr>
  </w:style>
  <w:style w:type="paragraph" w:styleId="44">
    <w:name w:val="List Continue 4"/>
    <w:basedOn w:val="a1"/>
    <w:uiPriority w:val="99"/>
    <w:semiHidden/>
    <w:unhideWhenUsed/>
    <w:rsid w:val="004222F8"/>
    <w:pPr>
      <w:spacing w:after="180"/>
      <w:ind w:leftChars="800" w:left="1700"/>
      <w:contextualSpacing/>
    </w:pPr>
  </w:style>
  <w:style w:type="paragraph" w:styleId="54">
    <w:name w:val="List Continue 5"/>
    <w:basedOn w:val="a1"/>
    <w:uiPriority w:val="99"/>
    <w:semiHidden/>
    <w:unhideWhenUsed/>
    <w:rsid w:val="004222F8"/>
    <w:pPr>
      <w:spacing w:after="180"/>
      <w:ind w:leftChars="1000" w:left="2125"/>
      <w:contextualSpacing/>
    </w:pPr>
  </w:style>
  <w:style w:type="paragraph" w:styleId="aff2">
    <w:name w:val="Note Heading"/>
    <w:basedOn w:val="a1"/>
    <w:next w:val="a1"/>
    <w:link w:val="aff3"/>
    <w:uiPriority w:val="99"/>
    <w:semiHidden/>
    <w:unhideWhenUsed/>
    <w:rsid w:val="004222F8"/>
    <w:pPr>
      <w:jc w:val="center"/>
    </w:pPr>
  </w:style>
  <w:style w:type="character" w:customStyle="1" w:styleId="aff3">
    <w:name w:val="記 (文字)"/>
    <w:link w:val="aff2"/>
    <w:uiPriority w:val="99"/>
    <w:semiHidden/>
    <w:rsid w:val="004222F8"/>
    <w:rPr>
      <w:sz w:val="21"/>
    </w:rPr>
  </w:style>
  <w:style w:type="paragraph" w:styleId="aff4">
    <w:name w:val="footnote text"/>
    <w:basedOn w:val="a1"/>
    <w:link w:val="aff5"/>
    <w:uiPriority w:val="99"/>
    <w:semiHidden/>
    <w:unhideWhenUsed/>
    <w:rsid w:val="004222F8"/>
    <w:pPr>
      <w:snapToGrid w:val="0"/>
      <w:jc w:val="left"/>
    </w:pPr>
  </w:style>
  <w:style w:type="character" w:customStyle="1" w:styleId="aff5">
    <w:name w:val="脚注文字列 (文字)"/>
    <w:link w:val="aff4"/>
    <w:uiPriority w:val="99"/>
    <w:semiHidden/>
    <w:rsid w:val="004222F8"/>
    <w:rPr>
      <w:sz w:val="21"/>
    </w:rPr>
  </w:style>
  <w:style w:type="paragraph" w:styleId="aff6">
    <w:name w:val="Closing"/>
    <w:basedOn w:val="a1"/>
    <w:link w:val="aff7"/>
    <w:uiPriority w:val="99"/>
    <w:semiHidden/>
    <w:unhideWhenUsed/>
    <w:rsid w:val="004222F8"/>
    <w:pPr>
      <w:jc w:val="right"/>
    </w:pPr>
  </w:style>
  <w:style w:type="character" w:customStyle="1" w:styleId="aff7">
    <w:name w:val="結語 (文字)"/>
    <w:link w:val="aff6"/>
    <w:uiPriority w:val="99"/>
    <w:semiHidden/>
    <w:rsid w:val="004222F8"/>
    <w:rPr>
      <w:sz w:val="21"/>
    </w:rPr>
  </w:style>
  <w:style w:type="character" w:customStyle="1" w:styleId="10">
    <w:name w:val="見出し 1 (文字)"/>
    <w:link w:val="1"/>
    <w:uiPriority w:val="9"/>
    <w:rsid w:val="004222F8"/>
    <w:rPr>
      <w:rFonts w:ascii="Arial" w:eastAsia="ＭＳ ゴシック" w:hAnsi="Arial" w:cs="Times New Roman"/>
      <w:sz w:val="24"/>
      <w:szCs w:val="24"/>
    </w:rPr>
  </w:style>
  <w:style w:type="character" w:customStyle="1" w:styleId="22">
    <w:name w:val="見出し 2 (文字)"/>
    <w:link w:val="21"/>
    <w:uiPriority w:val="9"/>
    <w:semiHidden/>
    <w:rsid w:val="004222F8"/>
    <w:rPr>
      <w:rFonts w:ascii="Arial" w:eastAsia="ＭＳ ゴシック" w:hAnsi="Arial" w:cs="Times New Roman"/>
      <w:sz w:val="21"/>
    </w:rPr>
  </w:style>
  <w:style w:type="character" w:customStyle="1" w:styleId="32">
    <w:name w:val="見出し 3 (文字)"/>
    <w:link w:val="31"/>
    <w:uiPriority w:val="9"/>
    <w:semiHidden/>
    <w:rsid w:val="004222F8"/>
    <w:rPr>
      <w:rFonts w:ascii="Arial" w:eastAsia="ＭＳ ゴシック" w:hAnsi="Arial" w:cs="Times New Roman"/>
      <w:sz w:val="21"/>
    </w:rPr>
  </w:style>
  <w:style w:type="character" w:customStyle="1" w:styleId="42">
    <w:name w:val="見出し 4 (文字)"/>
    <w:link w:val="41"/>
    <w:uiPriority w:val="9"/>
    <w:semiHidden/>
    <w:rsid w:val="004222F8"/>
    <w:rPr>
      <w:b/>
      <w:bCs/>
      <w:sz w:val="21"/>
    </w:rPr>
  </w:style>
  <w:style w:type="character" w:customStyle="1" w:styleId="52">
    <w:name w:val="見出し 5 (文字)"/>
    <w:link w:val="51"/>
    <w:uiPriority w:val="9"/>
    <w:semiHidden/>
    <w:rsid w:val="004222F8"/>
    <w:rPr>
      <w:rFonts w:ascii="Arial" w:eastAsia="ＭＳ ゴシック" w:hAnsi="Arial" w:cs="Times New Roman"/>
      <w:sz w:val="21"/>
    </w:rPr>
  </w:style>
  <w:style w:type="character" w:customStyle="1" w:styleId="60">
    <w:name w:val="見出し 6 (文字)"/>
    <w:link w:val="6"/>
    <w:uiPriority w:val="9"/>
    <w:semiHidden/>
    <w:rsid w:val="004222F8"/>
    <w:rPr>
      <w:b/>
      <w:bCs/>
      <w:sz w:val="21"/>
    </w:rPr>
  </w:style>
  <w:style w:type="character" w:customStyle="1" w:styleId="70">
    <w:name w:val="見出し 7 (文字)"/>
    <w:link w:val="7"/>
    <w:uiPriority w:val="9"/>
    <w:semiHidden/>
    <w:rsid w:val="004222F8"/>
    <w:rPr>
      <w:sz w:val="21"/>
    </w:rPr>
  </w:style>
  <w:style w:type="character" w:customStyle="1" w:styleId="80">
    <w:name w:val="見出し 8 (文字)"/>
    <w:link w:val="8"/>
    <w:uiPriority w:val="9"/>
    <w:semiHidden/>
    <w:rsid w:val="004222F8"/>
    <w:rPr>
      <w:sz w:val="21"/>
    </w:rPr>
  </w:style>
  <w:style w:type="character" w:customStyle="1" w:styleId="90">
    <w:name w:val="見出し 9 (文字)"/>
    <w:link w:val="9"/>
    <w:uiPriority w:val="9"/>
    <w:semiHidden/>
    <w:rsid w:val="004222F8"/>
    <w:rPr>
      <w:sz w:val="21"/>
    </w:rPr>
  </w:style>
  <w:style w:type="paragraph" w:styleId="aff8">
    <w:name w:val="Document Map"/>
    <w:basedOn w:val="a1"/>
    <w:link w:val="aff9"/>
    <w:uiPriority w:val="99"/>
    <w:semiHidden/>
    <w:unhideWhenUsed/>
    <w:rsid w:val="004222F8"/>
    <w:rPr>
      <w:rFonts w:ascii="MS UI Gothic" w:eastAsia="MS UI Gothic"/>
      <w:sz w:val="18"/>
      <w:szCs w:val="18"/>
    </w:rPr>
  </w:style>
  <w:style w:type="character" w:customStyle="1" w:styleId="aff9">
    <w:name w:val="見出しマップ (文字)"/>
    <w:link w:val="aff8"/>
    <w:uiPriority w:val="99"/>
    <w:semiHidden/>
    <w:rsid w:val="004222F8"/>
    <w:rPr>
      <w:rFonts w:ascii="MS UI Gothic" w:eastAsia="MS UI Gothic"/>
      <w:sz w:val="18"/>
      <w:szCs w:val="18"/>
    </w:rPr>
  </w:style>
  <w:style w:type="paragraph" w:styleId="affa">
    <w:name w:val="No Spacing"/>
    <w:uiPriority w:val="1"/>
    <w:qFormat/>
    <w:rsid w:val="004222F8"/>
    <w:pPr>
      <w:widowControl w:val="0"/>
      <w:jc w:val="both"/>
    </w:pPr>
    <w:rPr>
      <w:sz w:val="21"/>
    </w:rPr>
  </w:style>
  <w:style w:type="paragraph" w:styleId="affb">
    <w:name w:val="envelope return"/>
    <w:basedOn w:val="a1"/>
    <w:uiPriority w:val="99"/>
    <w:semiHidden/>
    <w:unhideWhenUsed/>
    <w:rsid w:val="004222F8"/>
    <w:pPr>
      <w:snapToGrid w:val="0"/>
    </w:pPr>
    <w:rPr>
      <w:rFonts w:ascii="Arial" w:eastAsia="ＭＳ ゴシック" w:hAnsi="Arial"/>
    </w:rPr>
  </w:style>
  <w:style w:type="paragraph" w:styleId="11">
    <w:name w:val="index 1"/>
    <w:basedOn w:val="a1"/>
    <w:next w:val="a1"/>
    <w:autoRedefine/>
    <w:uiPriority w:val="99"/>
    <w:semiHidden/>
    <w:unhideWhenUsed/>
    <w:rsid w:val="004222F8"/>
    <w:pPr>
      <w:ind w:left="210" w:hangingChars="100" w:hanging="210"/>
    </w:pPr>
  </w:style>
  <w:style w:type="paragraph" w:styleId="27">
    <w:name w:val="index 2"/>
    <w:basedOn w:val="a1"/>
    <w:next w:val="a1"/>
    <w:autoRedefine/>
    <w:uiPriority w:val="99"/>
    <w:semiHidden/>
    <w:unhideWhenUsed/>
    <w:rsid w:val="004222F8"/>
    <w:pPr>
      <w:ind w:leftChars="100" w:left="100" w:hangingChars="100" w:hanging="210"/>
    </w:pPr>
  </w:style>
  <w:style w:type="paragraph" w:styleId="35">
    <w:name w:val="index 3"/>
    <w:basedOn w:val="a1"/>
    <w:next w:val="a1"/>
    <w:autoRedefine/>
    <w:uiPriority w:val="99"/>
    <w:semiHidden/>
    <w:unhideWhenUsed/>
    <w:rsid w:val="004222F8"/>
    <w:pPr>
      <w:ind w:leftChars="200" w:left="200" w:hangingChars="100" w:hanging="210"/>
    </w:pPr>
  </w:style>
  <w:style w:type="paragraph" w:styleId="45">
    <w:name w:val="index 4"/>
    <w:basedOn w:val="a1"/>
    <w:next w:val="a1"/>
    <w:autoRedefine/>
    <w:uiPriority w:val="99"/>
    <w:semiHidden/>
    <w:unhideWhenUsed/>
    <w:rsid w:val="004222F8"/>
    <w:pPr>
      <w:ind w:leftChars="300" w:left="300" w:hangingChars="100" w:hanging="210"/>
    </w:pPr>
  </w:style>
  <w:style w:type="paragraph" w:styleId="55">
    <w:name w:val="index 5"/>
    <w:basedOn w:val="a1"/>
    <w:next w:val="a1"/>
    <w:autoRedefine/>
    <w:uiPriority w:val="99"/>
    <w:semiHidden/>
    <w:unhideWhenUsed/>
    <w:rsid w:val="004222F8"/>
    <w:pPr>
      <w:ind w:leftChars="400" w:left="400" w:hangingChars="100" w:hanging="210"/>
    </w:pPr>
  </w:style>
  <w:style w:type="paragraph" w:styleId="61">
    <w:name w:val="index 6"/>
    <w:basedOn w:val="a1"/>
    <w:next w:val="a1"/>
    <w:autoRedefine/>
    <w:uiPriority w:val="99"/>
    <w:semiHidden/>
    <w:unhideWhenUsed/>
    <w:rsid w:val="004222F8"/>
    <w:pPr>
      <w:ind w:leftChars="500" w:left="500" w:hangingChars="100" w:hanging="210"/>
    </w:pPr>
  </w:style>
  <w:style w:type="paragraph" w:styleId="71">
    <w:name w:val="index 7"/>
    <w:basedOn w:val="a1"/>
    <w:next w:val="a1"/>
    <w:autoRedefine/>
    <w:uiPriority w:val="99"/>
    <w:semiHidden/>
    <w:unhideWhenUsed/>
    <w:rsid w:val="004222F8"/>
    <w:pPr>
      <w:ind w:leftChars="600" w:left="600" w:hangingChars="100" w:hanging="210"/>
    </w:pPr>
  </w:style>
  <w:style w:type="paragraph" w:styleId="81">
    <w:name w:val="index 8"/>
    <w:basedOn w:val="a1"/>
    <w:next w:val="a1"/>
    <w:autoRedefine/>
    <w:uiPriority w:val="99"/>
    <w:semiHidden/>
    <w:unhideWhenUsed/>
    <w:rsid w:val="004222F8"/>
    <w:pPr>
      <w:ind w:leftChars="700" w:left="700" w:hangingChars="100" w:hanging="210"/>
    </w:pPr>
  </w:style>
  <w:style w:type="paragraph" w:styleId="91">
    <w:name w:val="index 9"/>
    <w:basedOn w:val="a1"/>
    <w:next w:val="a1"/>
    <w:autoRedefine/>
    <w:uiPriority w:val="99"/>
    <w:semiHidden/>
    <w:unhideWhenUsed/>
    <w:rsid w:val="004222F8"/>
    <w:pPr>
      <w:ind w:leftChars="800" w:left="800" w:hangingChars="100" w:hanging="210"/>
    </w:pPr>
  </w:style>
  <w:style w:type="paragraph" w:styleId="affc">
    <w:name w:val="index heading"/>
    <w:basedOn w:val="a1"/>
    <w:next w:val="11"/>
    <w:uiPriority w:val="99"/>
    <w:semiHidden/>
    <w:unhideWhenUsed/>
    <w:rsid w:val="004222F8"/>
    <w:rPr>
      <w:rFonts w:ascii="Arial" w:eastAsia="ＭＳ ゴシック" w:hAnsi="Arial"/>
      <w:b/>
      <w:bCs/>
    </w:rPr>
  </w:style>
  <w:style w:type="paragraph" w:styleId="affd">
    <w:name w:val="Signature"/>
    <w:basedOn w:val="a1"/>
    <w:link w:val="affe"/>
    <w:uiPriority w:val="99"/>
    <w:semiHidden/>
    <w:unhideWhenUsed/>
    <w:rsid w:val="004222F8"/>
    <w:pPr>
      <w:jc w:val="right"/>
    </w:pPr>
  </w:style>
  <w:style w:type="character" w:customStyle="1" w:styleId="affe">
    <w:name w:val="署名 (文字)"/>
    <w:link w:val="affd"/>
    <w:uiPriority w:val="99"/>
    <w:semiHidden/>
    <w:rsid w:val="004222F8"/>
    <w:rPr>
      <w:sz w:val="21"/>
    </w:rPr>
  </w:style>
  <w:style w:type="paragraph" w:styleId="afff">
    <w:name w:val="Plain Text"/>
    <w:basedOn w:val="a1"/>
    <w:link w:val="afff0"/>
    <w:uiPriority w:val="99"/>
    <w:semiHidden/>
    <w:unhideWhenUsed/>
    <w:rsid w:val="004222F8"/>
    <w:rPr>
      <w:rFonts w:ascii="ＭＳ 明朝" w:hAnsi="Courier New" w:cs="Courier New"/>
      <w:szCs w:val="21"/>
    </w:rPr>
  </w:style>
  <w:style w:type="character" w:customStyle="1" w:styleId="afff0">
    <w:name w:val="書式なし (文字)"/>
    <w:link w:val="afff"/>
    <w:uiPriority w:val="99"/>
    <w:semiHidden/>
    <w:rsid w:val="004222F8"/>
    <w:rPr>
      <w:rFonts w:ascii="ＭＳ 明朝" w:hAnsi="Courier New" w:cs="Courier New"/>
      <w:sz w:val="21"/>
      <w:szCs w:val="21"/>
    </w:rPr>
  </w:style>
  <w:style w:type="paragraph" w:styleId="afff1">
    <w:name w:val="caption"/>
    <w:basedOn w:val="a1"/>
    <w:next w:val="a1"/>
    <w:uiPriority w:val="35"/>
    <w:semiHidden/>
    <w:unhideWhenUsed/>
    <w:qFormat/>
    <w:rsid w:val="004222F8"/>
    <w:rPr>
      <w:b/>
      <w:bCs/>
      <w:szCs w:val="21"/>
    </w:rPr>
  </w:style>
  <w:style w:type="paragraph" w:styleId="afff2">
    <w:name w:val="table of figures"/>
    <w:basedOn w:val="a1"/>
    <w:next w:val="a1"/>
    <w:uiPriority w:val="99"/>
    <w:semiHidden/>
    <w:unhideWhenUsed/>
    <w:rsid w:val="004222F8"/>
    <w:pPr>
      <w:ind w:leftChars="200" w:left="200" w:hangingChars="200" w:hanging="200"/>
    </w:pPr>
  </w:style>
  <w:style w:type="paragraph" w:styleId="a">
    <w:name w:val="List Number"/>
    <w:basedOn w:val="a1"/>
    <w:uiPriority w:val="99"/>
    <w:semiHidden/>
    <w:unhideWhenUsed/>
    <w:rsid w:val="004222F8"/>
    <w:pPr>
      <w:numPr>
        <w:numId w:val="6"/>
      </w:numPr>
      <w:contextualSpacing/>
    </w:pPr>
  </w:style>
  <w:style w:type="paragraph" w:styleId="2">
    <w:name w:val="List Number 2"/>
    <w:basedOn w:val="a1"/>
    <w:uiPriority w:val="99"/>
    <w:semiHidden/>
    <w:unhideWhenUsed/>
    <w:rsid w:val="004222F8"/>
    <w:pPr>
      <w:numPr>
        <w:numId w:val="7"/>
      </w:numPr>
      <w:contextualSpacing/>
    </w:pPr>
  </w:style>
  <w:style w:type="paragraph" w:styleId="3">
    <w:name w:val="List Number 3"/>
    <w:basedOn w:val="a1"/>
    <w:uiPriority w:val="99"/>
    <w:semiHidden/>
    <w:unhideWhenUsed/>
    <w:rsid w:val="004222F8"/>
    <w:pPr>
      <w:numPr>
        <w:numId w:val="8"/>
      </w:numPr>
      <w:contextualSpacing/>
    </w:pPr>
  </w:style>
  <w:style w:type="paragraph" w:styleId="4">
    <w:name w:val="List Number 4"/>
    <w:basedOn w:val="a1"/>
    <w:uiPriority w:val="99"/>
    <w:semiHidden/>
    <w:unhideWhenUsed/>
    <w:rsid w:val="004222F8"/>
    <w:pPr>
      <w:numPr>
        <w:numId w:val="9"/>
      </w:numPr>
      <w:contextualSpacing/>
    </w:pPr>
  </w:style>
  <w:style w:type="paragraph" w:styleId="5">
    <w:name w:val="List Number 5"/>
    <w:basedOn w:val="a1"/>
    <w:uiPriority w:val="99"/>
    <w:semiHidden/>
    <w:unhideWhenUsed/>
    <w:rsid w:val="004222F8"/>
    <w:pPr>
      <w:numPr>
        <w:numId w:val="10"/>
      </w:numPr>
      <w:contextualSpacing/>
    </w:pPr>
  </w:style>
  <w:style w:type="paragraph" w:styleId="afff3">
    <w:name w:val="E-mail Signature"/>
    <w:basedOn w:val="a1"/>
    <w:link w:val="afff4"/>
    <w:uiPriority w:val="99"/>
    <w:semiHidden/>
    <w:unhideWhenUsed/>
    <w:rsid w:val="004222F8"/>
  </w:style>
  <w:style w:type="character" w:customStyle="1" w:styleId="afff4">
    <w:name w:val="電子メール署名 (文字)"/>
    <w:link w:val="afff3"/>
    <w:uiPriority w:val="99"/>
    <w:semiHidden/>
    <w:rsid w:val="004222F8"/>
    <w:rPr>
      <w:sz w:val="21"/>
    </w:rPr>
  </w:style>
  <w:style w:type="paragraph" w:styleId="Web">
    <w:name w:val="Normal (Web)"/>
    <w:basedOn w:val="a1"/>
    <w:uiPriority w:val="99"/>
    <w:semiHidden/>
    <w:unhideWhenUsed/>
    <w:rsid w:val="004222F8"/>
    <w:rPr>
      <w:sz w:val="24"/>
      <w:szCs w:val="24"/>
    </w:rPr>
  </w:style>
  <w:style w:type="paragraph" w:styleId="afff5">
    <w:name w:val="Normal Indent"/>
    <w:basedOn w:val="a1"/>
    <w:uiPriority w:val="99"/>
    <w:semiHidden/>
    <w:unhideWhenUsed/>
    <w:rsid w:val="004222F8"/>
    <w:pPr>
      <w:ind w:leftChars="400" w:left="840"/>
    </w:pPr>
  </w:style>
  <w:style w:type="paragraph" w:styleId="afff6">
    <w:name w:val="Title"/>
    <w:basedOn w:val="a1"/>
    <w:next w:val="a1"/>
    <w:link w:val="afff7"/>
    <w:uiPriority w:val="10"/>
    <w:qFormat/>
    <w:rsid w:val="004222F8"/>
    <w:pPr>
      <w:spacing w:before="240" w:after="120"/>
      <w:jc w:val="center"/>
      <w:outlineLvl w:val="0"/>
    </w:pPr>
    <w:rPr>
      <w:rFonts w:ascii="Arial" w:eastAsia="ＭＳ ゴシック" w:hAnsi="Arial"/>
      <w:sz w:val="32"/>
      <w:szCs w:val="32"/>
    </w:rPr>
  </w:style>
  <w:style w:type="character" w:customStyle="1" w:styleId="afff7">
    <w:name w:val="表題 (文字)"/>
    <w:link w:val="afff6"/>
    <w:uiPriority w:val="10"/>
    <w:rsid w:val="004222F8"/>
    <w:rPr>
      <w:rFonts w:ascii="Arial" w:eastAsia="ＭＳ ゴシック" w:hAnsi="Arial" w:cs="Times New Roman"/>
      <w:sz w:val="32"/>
      <w:szCs w:val="32"/>
    </w:rPr>
  </w:style>
  <w:style w:type="paragraph" w:styleId="afff8">
    <w:name w:val="Subtitle"/>
    <w:basedOn w:val="a1"/>
    <w:next w:val="a1"/>
    <w:link w:val="afff9"/>
    <w:uiPriority w:val="11"/>
    <w:qFormat/>
    <w:rsid w:val="004222F8"/>
    <w:pPr>
      <w:jc w:val="center"/>
      <w:outlineLvl w:val="1"/>
    </w:pPr>
    <w:rPr>
      <w:rFonts w:ascii="Arial" w:eastAsia="ＭＳ ゴシック" w:hAnsi="Arial"/>
      <w:sz w:val="24"/>
      <w:szCs w:val="24"/>
    </w:rPr>
  </w:style>
  <w:style w:type="character" w:customStyle="1" w:styleId="afff9">
    <w:name w:val="副題 (文字)"/>
    <w:link w:val="afff8"/>
    <w:uiPriority w:val="11"/>
    <w:rsid w:val="004222F8"/>
    <w:rPr>
      <w:rFonts w:ascii="Arial" w:eastAsia="ＭＳ ゴシック" w:hAnsi="Arial" w:cs="Times New Roman"/>
      <w:sz w:val="24"/>
      <w:szCs w:val="24"/>
    </w:rPr>
  </w:style>
  <w:style w:type="paragraph" w:styleId="afffa">
    <w:name w:val="Bibliography"/>
    <w:basedOn w:val="a1"/>
    <w:next w:val="a1"/>
    <w:uiPriority w:val="37"/>
    <w:semiHidden/>
    <w:unhideWhenUsed/>
    <w:rsid w:val="004222F8"/>
  </w:style>
  <w:style w:type="paragraph" w:styleId="afffb">
    <w:name w:val="endnote text"/>
    <w:basedOn w:val="a1"/>
    <w:link w:val="afffc"/>
    <w:uiPriority w:val="99"/>
    <w:semiHidden/>
    <w:unhideWhenUsed/>
    <w:rsid w:val="004222F8"/>
    <w:pPr>
      <w:snapToGrid w:val="0"/>
      <w:jc w:val="left"/>
    </w:pPr>
  </w:style>
  <w:style w:type="character" w:customStyle="1" w:styleId="afffc">
    <w:name w:val="文末脚注文字列 (文字)"/>
    <w:link w:val="afffb"/>
    <w:uiPriority w:val="99"/>
    <w:semiHidden/>
    <w:rsid w:val="004222F8"/>
    <w:rPr>
      <w:sz w:val="21"/>
    </w:rPr>
  </w:style>
  <w:style w:type="paragraph" w:styleId="28">
    <w:name w:val="Body Text 2"/>
    <w:basedOn w:val="a1"/>
    <w:link w:val="29"/>
    <w:uiPriority w:val="99"/>
    <w:semiHidden/>
    <w:unhideWhenUsed/>
    <w:rsid w:val="004222F8"/>
    <w:pPr>
      <w:spacing w:line="480" w:lineRule="auto"/>
    </w:pPr>
  </w:style>
  <w:style w:type="character" w:customStyle="1" w:styleId="29">
    <w:name w:val="本文 2 (文字)"/>
    <w:link w:val="28"/>
    <w:uiPriority w:val="99"/>
    <w:semiHidden/>
    <w:rsid w:val="004222F8"/>
    <w:rPr>
      <w:sz w:val="21"/>
    </w:rPr>
  </w:style>
  <w:style w:type="paragraph" w:styleId="36">
    <w:name w:val="Body Text 3"/>
    <w:basedOn w:val="a1"/>
    <w:link w:val="37"/>
    <w:uiPriority w:val="99"/>
    <w:semiHidden/>
    <w:unhideWhenUsed/>
    <w:rsid w:val="004222F8"/>
    <w:rPr>
      <w:sz w:val="16"/>
      <w:szCs w:val="16"/>
    </w:rPr>
  </w:style>
  <w:style w:type="character" w:customStyle="1" w:styleId="37">
    <w:name w:val="本文 3 (文字)"/>
    <w:link w:val="36"/>
    <w:uiPriority w:val="99"/>
    <w:semiHidden/>
    <w:rsid w:val="004222F8"/>
    <w:rPr>
      <w:sz w:val="16"/>
      <w:szCs w:val="16"/>
    </w:rPr>
  </w:style>
  <w:style w:type="paragraph" w:styleId="afffd">
    <w:name w:val="Body Text Indent"/>
    <w:basedOn w:val="a1"/>
    <w:link w:val="afffe"/>
    <w:uiPriority w:val="99"/>
    <w:semiHidden/>
    <w:unhideWhenUsed/>
    <w:rsid w:val="004222F8"/>
    <w:pPr>
      <w:ind w:leftChars="400" w:left="851"/>
    </w:pPr>
  </w:style>
  <w:style w:type="character" w:customStyle="1" w:styleId="afffe">
    <w:name w:val="本文インデント (文字)"/>
    <w:link w:val="afffd"/>
    <w:uiPriority w:val="99"/>
    <w:semiHidden/>
    <w:rsid w:val="004222F8"/>
    <w:rPr>
      <w:sz w:val="21"/>
    </w:rPr>
  </w:style>
  <w:style w:type="paragraph" w:styleId="2a">
    <w:name w:val="Body Text Indent 2"/>
    <w:basedOn w:val="a1"/>
    <w:link w:val="2b"/>
    <w:uiPriority w:val="99"/>
    <w:semiHidden/>
    <w:unhideWhenUsed/>
    <w:rsid w:val="004222F8"/>
    <w:pPr>
      <w:spacing w:line="480" w:lineRule="auto"/>
      <w:ind w:leftChars="400" w:left="851"/>
    </w:pPr>
  </w:style>
  <w:style w:type="character" w:customStyle="1" w:styleId="2b">
    <w:name w:val="本文インデント 2 (文字)"/>
    <w:link w:val="2a"/>
    <w:uiPriority w:val="99"/>
    <w:semiHidden/>
    <w:rsid w:val="004222F8"/>
    <w:rPr>
      <w:sz w:val="21"/>
    </w:rPr>
  </w:style>
  <w:style w:type="paragraph" w:styleId="38">
    <w:name w:val="Body Text Indent 3"/>
    <w:basedOn w:val="a1"/>
    <w:link w:val="39"/>
    <w:uiPriority w:val="99"/>
    <w:semiHidden/>
    <w:unhideWhenUsed/>
    <w:rsid w:val="004222F8"/>
    <w:pPr>
      <w:ind w:leftChars="400" w:left="851"/>
    </w:pPr>
    <w:rPr>
      <w:sz w:val="16"/>
      <w:szCs w:val="16"/>
    </w:rPr>
  </w:style>
  <w:style w:type="character" w:customStyle="1" w:styleId="39">
    <w:name w:val="本文インデント 3 (文字)"/>
    <w:link w:val="38"/>
    <w:uiPriority w:val="99"/>
    <w:semiHidden/>
    <w:rsid w:val="004222F8"/>
    <w:rPr>
      <w:sz w:val="16"/>
      <w:szCs w:val="16"/>
    </w:rPr>
  </w:style>
  <w:style w:type="paragraph" w:styleId="affff">
    <w:name w:val="Body Text First Indent"/>
    <w:basedOn w:val="ab"/>
    <w:link w:val="affff0"/>
    <w:uiPriority w:val="99"/>
    <w:semiHidden/>
    <w:unhideWhenUsed/>
    <w:rsid w:val="004222F8"/>
    <w:pPr>
      <w:adjustRightInd/>
      <w:ind w:firstLineChars="100" w:firstLine="210"/>
      <w:textAlignment w:val="auto"/>
    </w:pPr>
    <w:rPr>
      <w:rFonts w:ascii="Times New Roman" w:hAnsi="Times New Roman"/>
    </w:rPr>
  </w:style>
  <w:style w:type="character" w:customStyle="1" w:styleId="affff0">
    <w:name w:val="本文字下げ (文字)"/>
    <w:basedOn w:val="ac"/>
    <w:link w:val="affff"/>
    <w:uiPriority w:val="99"/>
    <w:semiHidden/>
    <w:rsid w:val="004222F8"/>
    <w:rPr>
      <w:rFonts w:ascii="ＭＳ 明朝" w:hAnsi="ＭＳ Ｐ明朝"/>
      <w:sz w:val="21"/>
    </w:rPr>
  </w:style>
  <w:style w:type="paragraph" w:styleId="2c">
    <w:name w:val="Body Text First Indent 2"/>
    <w:basedOn w:val="afffd"/>
    <w:link w:val="2d"/>
    <w:uiPriority w:val="99"/>
    <w:semiHidden/>
    <w:unhideWhenUsed/>
    <w:rsid w:val="004222F8"/>
    <w:pPr>
      <w:ind w:firstLineChars="100" w:firstLine="210"/>
    </w:pPr>
  </w:style>
  <w:style w:type="character" w:customStyle="1" w:styleId="2d">
    <w:name w:val="本文字下げ 2 (文字)"/>
    <w:basedOn w:val="afffe"/>
    <w:link w:val="2c"/>
    <w:uiPriority w:val="99"/>
    <w:semiHidden/>
    <w:rsid w:val="004222F8"/>
    <w:rPr>
      <w:sz w:val="21"/>
    </w:rPr>
  </w:style>
  <w:style w:type="paragraph" w:styleId="12">
    <w:name w:val="toc 1"/>
    <w:basedOn w:val="a1"/>
    <w:next w:val="a1"/>
    <w:autoRedefine/>
    <w:uiPriority w:val="39"/>
    <w:semiHidden/>
    <w:unhideWhenUsed/>
    <w:rsid w:val="004222F8"/>
  </w:style>
  <w:style w:type="paragraph" w:styleId="2e">
    <w:name w:val="toc 2"/>
    <w:basedOn w:val="a1"/>
    <w:next w:val="a1"/>
    <w:autoRedefine/>
    <w:uiPriority w:val="39"/>
    <w:semiHidden/>
    <w:unhideWhenUsed/>
    <w:rsid w:val="004222F8"/>
    <w:pPr>
      <w:ind w:leftChars="100" w:left="210"/>
    </w:pPr>
  </w:style>
  <w:style w:type="paragraph" w:styleId="3a">
    <w:name w:val="toc 3"/>
    <w:basedOn w:val="a1"/>
    <w:next w:val="a1"/>
    <w:autoRedefine/>
    <w:uiPriority w:val="39"/>
    <w:semiHidden/>
    <w:unhideWhenUsed/>
    <w:rsid w:val="004222F8"/>
    <w:pPr>
      <w:ind w:leftChars="200" w:left="420"/>
    </w:pPr>
  </w:style>
  <w:style w:type="paragraph" w:styleId="46">
    <w:name w:val="toc 4"/>
    <w:basedOn w:val="a1"/>
    <w:next w:val="a1"/>
    <w:autoRedefine/>
    <w:uiPriority w:val="39"/>
    <w:semiHidden/>
    <w:unhideWhenUsed/>
    <w:rsid w:val="004222F8"/>
    <w:pPr>
      <w:ind w:leftChars="300" w:left="630"/>
    </w:pPr>
  </w:style>
  <w:style w:type="paragraph" w:styleId="56">
    <w:name w:val="toc 5"/>
    <w:basedOn w:val="a1"/>
    <w:next w:val="a1"/>
    <w:autoRedefine/>
    <w:uiPriority w:val="39"/>
    <w:semiHidden/>
    <w:unhideWhenUsed/>
    <w:rsid w:val="004222F8"/>
    <w:pPr>
      <w:ind w:leftChars="400" w:left="840"/>
    </w:pPr>
  </w:style>
  <w:style w:type="paragraph" w:styleId="62">
    <w:name w:val="toc 6"/>
    <w:basedOn w:val="a1"/>
    <w:next w:val="a1"/>
    <w:autoRedefine/>
    <w:uiPriority w:val="39"/>
    <w:semiHidden/>
    <w:unhideWhenUsed/>
    <w:rsid w:val="004222F8"/>
    <w:pPr>
      <w:ind w:leftChars="500" w:left="1050"/>
    </w:pPr>
  </w:style>
  <w:style w:type="paragraph" w:styleId="72">
    <w:name w:val="toc 7"/>
    <w:basedOn w:val="a1"/>
    <w:next w:val="a1"/>
    <w:autoRedefine/>
    <w:uiPriority w:val="39"/>
    <w:semiHidden/>
    <w:unhideWhenUsed/>
    <w:rsid w:val="004222F8"/>
    <w:pPr>
      <w:ind w:leftChars="600" w:left="1260"/>
    </w:pPr>
  </w:style>
  <w:style w:type="paragraph" w:styleId="82">
    <w:name w:val="toc 8"/>
    <w:basedOn w:val="a1"/>
    <w:next w:val="a1"/>
    <w:autoRedefine/>
    <w:uiPriority w:val="39"/>
    <w:semiHidden/>
    <w:unhideWhenUsed/>
    <w:rsid w:val="004222F8"/>
    <w:pPr>
      <w:ind w:leftChars="700" w:left="1470"/>
    </w:pPr>
  </w:style>
  <w:style w:type="paragraph" w:styleId="92">
    <w:name w:val="toc 9"/>
    <w:basedOn w:val="a1"/>
    <w:next w:val="a1"/>
    <w:autoRedefine/>
    <w:uiPriority w:val="39"/>
    <w:semiHidden/>
    <w:unhideWhenUsed/>
    <w:rsid w:val="004222F8"/>
    <w:pPr>
      <w:ind w:leftChars="800" w:left="1680"/>
    </w:pPr>
  </w:style>
  <w:style w:type="paragraph" w:styleId="affff1">
    <w:name w:val="TOC Heading"/>
    <w:basedOn w:val="1"/>
    <w:next w:val="a1"/>
    <w:uiPriority w:val="39"/>
    <w:semiHidden/>
    <w:unhideWhenUsed/>
    <w:qFormat/>
    <w:rsid w:val="004222F8"/>
    <w:pPr>
      <w:outlineLvl w:val="9"/>
    </w:pPr>
  </w:style>
  <w:style w:type="character" w:styleId="affff2">
    <w:name w:val="Hyperlink"/>
    <w:basedOn w:val="a2"/>
    <w:uiPriority w:val="99"/>
    <w:unhideWhenUsed/>
    <w:rsid w:val="00613CE2"/>
    <w:rPr>
      <w:color w:val="0563C1" w:themeColor="hyperlink"/>
      <w:u w:val="single"/>
    </w:rPr>
  </w:style>
  <w:style w:type="character" w:styleId="affff3">
    <w:name w:val="FollowedHyperlink"/>
    <w:basedOn w:val="a2"/>
    <w:uiPriority w:val="99"/>
    <w:semiHidden/>
    <w:unhideWhenUsed/>
    <w:rsid w:val="005C7CE0"/>
    <w:rPr>
      <w:color w:val="954F72" w:themeColor="followedHyperlink"/>
      <w:u w:val="single"/>
    </w:rPr>
  </w:style>
  <w:style w:type="character" w:styleId="affff4">
    <w:name w:val="Placeholder Text"/>
    <w:basedOn w:val="a2"/>
    <w:uiPriority w:val="99"/>
    <w:semiHidden/>
    <w:rsid w:val="002400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337122">
      <w:bodyDiv w:val="1"/>
      <w:marLeft w:val="0"/>
      <w:marRight w:val="0"/>
      <w:marTop w:val="0"/>
      <w:marBottom w:val="0"/>
      <w:divBdr>
        <w:top w:val="none" w:sz="0" w:space="0" w:color="auto"/>
        <w:left w:val="none" w:sz="0" w:space="0" w:color="auto"/>
        <w:bottom w:val="none" w:sz="0" w:space="0" w:color="auto"/>
        <w:right w:val="none" w:sz="0" w:space="0" w:color="auto"/>
      </w:divBdr>
      <w:divsChild>
        <w:div w:id="1554847594">
          <w:marLeft w:val="175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qiita.com/sakuramaru7777/items/ebb397eef94fc02be2d8"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6F0A9-F894-4570-9905-52ADBAAF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991</Words>
  <Characters>5650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芝浦工業大学</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arashi50</dc:creator>
  <cp:keywords/>
  <cp:lastModifiedBy>岩本 裕大</cp:lastModifiedBy>
  <cp:revision>3</cp:revision>
  <cp:lastPrinted>2021-03-11T05:08:00Z</cp:lastPrinted>
  <dcterms:created xsi:type="dcterms:W3CDTF">2021-03-24T03:35:00Z</dcterms:created>
  <dcterms:modified xsi:type="dcterms:W3CDTF">2021-03-24T03:36:00Z</dcterms:modified>
</cp:coreProperties>
</file>